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9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402"/>
        <w:gridCol w:w="6588"/>
      </w:tblGrid>
      <w:tr w:rsidR="00955161" w:rsidRPr="002B2C68" w:rsidTr="00B40F11">
        <w:trPr>
          <w:trHeight w:val="3178"/>
        </w:trPr>
        <w:tc>
          <w:tcPr>
            <w:tcW w:w="9990" w:type="dxa"/>
            <w:gridSpan w:val="2"/>
            <w:shd w:val="clear" w:color="auto" w:fill="FFFFFF" w:themeFill="background1"/>
          </w:tcPr>
          <w:p w:rsidR="0015440D" w:rsidRDefault="0015440D" w:rsidP="0015440D">
            <w:pPr>
              <w:tabs>
                <w:tab w:val="center" w:pos="4941"/>
              </w:tabs>
              <w:autoSpaceDE w:val="0"/>
              <w:autoSpaceDN w:val="0"/>
              <w:adjustRightInd w:val="0"/>
              <w:spacing w:before="0" w:after="0"/>
              <w:jc w:val="center"/>
              <w:rPr>
                <w:noProof/>
                <w:color w:val="auto"/>
                <w:sz w:val="16"/>
                <w:szCs w:val="16"/>
                <w:lang w:eastAsia="en-AU"/>
              </w:rPr>
            </w:pPr>
            <w:bookmarkStart w:id="0" w:name="_Toc16582964"/>
            <w:bookmarkStart w:id="1" w:name="_Toc17609071"/>
            <w:bookmarkStart w:id="2" w:name="_Toc372645752"/>
            <w:bookmarkStart w:id="3" w:name="_Toc372650412"/>
            <w:bookmarkStart w:id="4" w:name="_Toc372827836"/>
            <w:bookmarkStart w:id="5" w:name="_Toc372827998"/>
            <w:bookmarkStart w:id="6" w:name="_Toc65291729"/>
            <w:bookmarkStart w:id="7" w:name="OLE_LINK5"/>
          </w:p>
          <w:p w:rsidR="00D60BC3" w:rsidRDefault="00955161" w:rsidP="00D60BC3">
            <w:pPr>
              <w:tabs>
                <w:tab w:val="center" w:pos="4941"/>
              </w:tabs>
              <w:autoSpaceDE w:val="0"/>
              <w:autoSpaceDN w:val="0"/>
              <w:adjustRightInd w:val="0"/>
              <w:spacing w:before="0" w:after="0"/>
              <w:jc w:val="center"/>
              <w:rPr>
                <w:lang w:eastAsia="en-AU"/>
              </w:rPr>
            </w:pPr>
            <w:r>
              <w:rPr>
                <w:noProof/>
                <w:color w:val="auto"/>
                <w:sz w:val="16"/>
                <w:szCs w:val="16"/>
                <w:lang w:eastAsia="en-AU"/>
              </w:rPr>
              <w:drawing>
                <wp:inline distT="0" distB="0" distL="0" distR="0" wp14:anchorId="44AFC3A3" wp14:editId="25F11E5B">
                  <wp:extent cx="1449796" cy="1440000"/>
                  <wp:effectExtent l="0" t="0" r="0" b="825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52_2013_10_7 Rinstrum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77" t="7258" r="24693" b="8871"/>
                          <a:stretch/>
                        </pic:blipFill>
                        <pic:spPr bwMode="auto">
                          <a:xfrm>
                            <a:off x="0" y="0"/>
                            <a:ext cx="1449796" cy="14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5440D">
              <w:rPr>
                <w:noProof/>
                <w:color w:val="auto"/>
                <w:sz w:val="16"/>
                <w:szCs w:val="16"/>
                <w:lang w:eastAsia="en-AU"/>
              </w:rPr>
              <w:t xml:space="preserve">   </w:t>
            </w:r>
            <w:r>
              <w:rPr>
                <w:noProof/>
                <w:color w:val="auto"/>
                <w:sz w:val="16"/>
                <w:szCs w:val="16"/>
                <w:lang w:eastAsia="en-AU"/>
              </w:rPr>
              <w:drawing>
                <wp:inline distT="0" distB="0" distL="0" distR="0" wp14:anchorId="2E26503E" wp14:editId="0EE1236F">
                  <wp:extent cx="2150728" cy="1440000"/>
                  <wp:effectExtent l="0" t="0" r="2540" b="825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_0157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0728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5440D">
              <w:rPr>
                <w:noProof/>
                <w:color w:val="auto"/>
                <w:sz w:val="16"/>
                <w:szCs w:val="16"/>
                <w:lang w:eastAsia="en-AU"/>
              </w:rPr>
              <w:t xml:space="preserve">   </w:t>
            </w:r>
            <w:r>
              <w:rPr>
                <w:noProof/>
                <w:color w:val="auto"/>
                <w:sz w:val="16"/>
                <w:szCs w:val="16"/>
                <w:lang w:eastAsia="en-AU"/>
              </w:rPr>
              <w:drawing>
                <wp:inline distT="0" distB="0" distL="0" distR="0" wp14:anchorId="6E1902AF" wp14:editId="5088D79A">
                  <wp:extent cx="2081069" cy="1440000"/>
                  <wp:effectExtent l="0" t="0" r="0" b="825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_0177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1069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TableGrid"/>
              <w:tblW w:w="8977" w:type="dxa"/>
              <w:tblInd w:w="157" w:type="dxa"/>
              <w:tblLayout w:type="fixed"/>
              <w:tblLook w:val="04A0" w:firstRow="1" w:lastRow="0" w:firstColumn="1" w:lastColumn="0" w:noHBand="0" w:noVBand="1"/>
            </w:tblPr>
            <w:tblGrid>
              <w:gridCol w:w="8977"/>
            </w:tblGrid>
            <w:tr w:rsidR="00D60BC3" w:rsidTr="00D60BC3">
              <w:tc>
                <w:tcPr>
                  <w:tcW w:w="897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D60BC3" w:rsidRPr="00D60BC3" w:rsidRDefault="00D60BC3" w:rsidP="00D60BC3">
                  <w:pPr>
                    <w:pStyle w:val="ListBullet"/>
                    <w:numPr>
                      <w:ilvl w:val="0"/>
                      <w:numId w:val="0"/>
                    </w:numPr>
                    <w:jc w:val="center"/>
                    <w:rPr>
                      <w:b/>
                      <w:i/>
                      <w:lang w:eastAsia="en-AU"/>
                    </w:rPr>
                  </w:pPr>
                  <w:r w:rsidRPr="00D60BC3">
                    <w:rPr>
                      <w:b/>
                      <w:i/>
                      <w:lang w:eastAsia="en-AU"/>
                    </w:rPr>
                    <w:t xml:space="preserve">Rinstrum's </w:t>
                  </w:r>
                  <w:r w:rsidR="00325B2B">
                    <w:rPr>
                      <w:b/>
                      <w:i/>
                      <w:lang w:eastAsia="en-AU"/>
                    </w:rPr>
                    <w:t xml:space="preserve">Weigh </w:t>
                  </w:r>
                  <w:proofErr w:type="gramStart"/>
                  <w:r w:rsidRPr="00D60BC3">
                    <w:rPr>
                      <w:b/>
                      <w:i/>
                      <w:lang w:eastAsia="en-AU"/>
                    </w:rPr>
                    <w:t>In</w:t>
                  </w:r>
                  <w:proofErr w:type="gramEnd"/>
                  <w:r w:rsidRPr="00D60BC3">
                    <w:rPr>
                      <w:b/>
                      <w:i/>
                      <w:lang w:eastAsia="en-AU"/>
                    </w:rPr>
                    <w:t xml:space="preserve"> Motion Axle Scale is</w:t>
                  </w:r>
                  <w:r w:rsidR="00E26E22">
                    <w:rPr>
                      <w:b/>
                      <w:i/>
                      <w:lang w:eastAsia="en-AU"/>
                    </w:rPr>
                    <w:t xml:space="preserve"> a</w:t>
                  </w:r>
                  <w:r w:rsidRPr="00D60BC3">
                    <w:rPr>
                      <w:b/>
                      <w:i/>
                      <w:lang w:eastAsia="en-AU"/>
                    </w:rPr>
                    <w:t xml:space="preserve"> fast, accurate and economical way to monitor commodities</w:t>
                  </w:r>
                  <w:r w:rsidR="00325B2B">
                    <w:rPr>
                      <w:b/>
                      <w:i/>
                      <w:lang w:eastAsia="en-AU"/>
                    </w:rPr>
                    <w:t xml:space="preserve"> and truck </w:t>
                  </w:r>
                  <w:r w:rsidR="00BD52CA">
                    <w:rPr>
                      <w:b/>
                      <w:i/>
                      <w:lang w:eastAsia="en-AU"/>
                    </w:rPr>
                    <w:t xml:space="preserve">load limit </w:t>
                  </w:r>
                  <w:r w:rsidR="00325B2B">
                    <w:rPr>
                      <w:b/>
                      <w:i/>
                      <w:lang w:eastAsia="en-AU"/>
                    </w:rPr>
                    <w:t xml:space="preserve">weights </w:t>
                  </w:r>
                  <w:r w:rsidRPr="00D60BC3">
                    <w:rPr>
                      <w:b/>
                      <w:i/>
                      <w:lang w:eastAsia="en-AU"/>
                    </w:rPr>
                    <w:t>that are coming into or leaving your facilities.</w:t>
                  </w:r>
                </w:p>
              </w:tc>
            </w:tr>
          </w:tbl>
          <w:p w:rsidR="00D60BC3" w:rsidRPr="00D60BC3" w:rsidRDefault="00D60BC3" w:rsidP="00D60BC3">
            <w:pPr>
              <w:pStyle w:val="ListBullet"/>
              <w:numPr>
                <w:ilvl w:val="0"/>
                <w:numId w:val="0"/>
              </w:numPr>
              <w:ind w:left="360" w:hanging="360"/>
              <w:rPr>
                <w:lang w:eastAsia="en-AU"/>
              </w:rPr>
            </w:pPr>
          </w:p>
        </w:tc>
      </w:tr>
      <w:tr w:rsidR="00955161" w:rsidRPr="002B2C68" w:rsidTr="00B40F11">
        <w:trPr>
          <w:trHeight w:val="10333"/>
        </w:trPr>
        <w:tc>
          <w:tcPr>
            <w:tcW w:w="3402" w:type="dxa"/>
            <w:shd w:val="clear" w:color="auto" w:fill="FFFFFF" w:themeFill="background1"/>
          </w:tcPr>
          <w:p w:rsidR="00CB4799" w:rsidRDefault="00325B2B" w:rsidP="00BB2608">
            <w:pPr>
              <w:pStyle w:val="ListParagraph"/>
              <w:numPr>
                <w:ilvl w:val="0"/>
                <w:numId w:val="4"/>
              </w:numPr>
              <w:spacing w:before="0" w:after="240"/>
              <w:ind w:left="357" w:hanging="357"/>
            </w:pPr>
            <w:r>
              <w:t>Patented Design</w:t>
            </w:r>
          </w:p>
          <w:p w:rsidR="00CB4799" w:rsidRPr="00CB4799" w:rsidRDefault="00C5652A" w:rsidP="00CB4799">
            <w:pPr>
              <w:pStyle w:val="ListBullet"/>
              <w:rPr>
                <w:b/>
                <w:i/>
              </w:rPr>
            </w:pPr>
            <w:r>
              <w:t xml:space="preserve">Save </w:t>
            </w:r>
            <w:r w:rsidR="003710CB">
              <w:t>time and money</w:t>
            </w:r>
          </w:p>
          <w:p w:rsidR="00955161" w:rsidRDefault="00955161" w:rsidP="00513099">
            <w:pPr>
              <w:pStyle w:val="ListParagraph"/>
              <w:numPr>
                <w:ilvl w:val="0"/>
                <w:numId w:val="4"/>
              </w:numPr>
              <w:spacing w:after="240"/>
              <w:ind w:left="357" w:hanging="357"/>
            </w:pPr>
            <w:r w:rsidRPr="00955161">
              <w:t xml:space="preserve">Weather resistant enclosure </w:t>
            </w:r>
          </w:p>
          <w:p w:rsidR="009A716D" w:rsidRPr="00955161" w:rsidRDefault="009A716D" w:rsidP="009A716D">
            <w:pPr>
              <w:pStyle w:val="ListParagraph"/>
              <w:spacing w:before="240" w:after="240"/>
              <w:ind w:left="357"/>
            </w:pPr>
          </w:p>
          <w:p w:rsidR="009A716D" w:rsidRDefault="009A716D" w:rsidP="009A716D">
            <w:pPr>
              <w:pStyle w:val="ListParagraph"/>
              <w:numPr>
                <w:ilvl w:val="0"/>
                <w:numId w:val="4"/>
              </w:numPr>
              <w:spacing w:before="240" w:after="240"/>
              <w:ind w:left="357" w:hanging="357"/>
            </w:pPr>
            <w:r>
              <w:t>Red/Green</w:t>
            </w:r>
            <w:r w:rsidR="00955161" w:rsidRPr="00955161">
              <w:t xml:space="preserve"> tra</w:t>
            </w:r>
            <w:r w:rsidR="00C25C7E">
              <w:t xml:space="preserve">ffic control lights </w:t>
            </w:r>
          </w:p>
          <w:p w:rsidR="009A716D" w:rsidRDefault="009A716D" w:rsidP="009A716D">
            <w:pPr>
              <w:pStyle w:val="ListParagraph"/>
            </w:pPr>
          </w:p>
          <w:p w:rsidR="00955161" w:rsidRDefault="009A716D" w:rsidP="00B40F11">
            <w:pPr>
              <w:pStyle w:val="ListParagraph"/>
              <w:numPr>
                <w:ilvl w:val="0"/>
                <w:numId w:val="4"/>
              </w:numPr>
              <w:spacing w:before="240" w:after="240"/>
              <w:ind w:left="357" w:hanging="357"/>
              <w:jc w:val="both"/>
            </w:pPr>
            <w:r>
              <w:t>Automatic prin</w:t>
            </w:r>
            <w:r w:rsidR="00853E59">
              <w:t>t:</w:t>
            </w:r>
            <w:r w:rsidR="00955161" w:rsidRPr="00955161">
              <w:t xml:space="preserve"> Time/Date, Truck ID, Axle weights, and Gross, Net, Tare weights</w:t>
            </w:r>
          </w:p>
          <w:p w:rsidR="009A716D" w:rsidRDefault="009A716D" w:rsidP="009A716D">
            <w:pPr>
              <w:pStyle w:val="ListParagraph"/>
            </w:pPr>
          </w:p>
          <w:p w:rsidR="00955161" w:rsidRDefault="00955161" w:rsidP="00354A20">
            <w:pPr>
              <w:pStyle w:val="ListParagraph"/>
              <w:numPr>
                <w:ilvl w:val="0"/>
                <w:numId w:val="4"/>
              </w:numPr>
              <w:spacing w:before="240" w:after="240"/>
              <w:ind w:left="357" w:hanging="357"/>
            </w:pPr>
            <w:r w:rsidRPr="00955161">
              <w:t xml:space="preserve">Inbound/outbound operation </w:t>
            </w:r>
          </w:p>
          <w:p w:rsidR="009A716D" w:rsidRPr="00955161" w:rsidRDefault="009A716D" w:rsidP="009A716D">
            <w:pPr>
              <w:pStyle w:val="ListParagraph"/>
              <w:spacing w:before="240" w:after="240"/>
              <w:ind w:left="357"/>
            </w:pPr>
          </w:p>
          <w:p w:rsidR="00955161" w:rsidRPr="00955161" w:rsidRDefault="009A716D" w:rsidP="00853E59">
            <w:pPr>
              <w:pStyle w:val="ListParagraph"/>
              <w:numPr>
                <w:ilvl w:val="0"/>
                <w:numId w:val="4"/>
              </w:numPr>
              <w:spacing w:before="240" w:after="0"/>
              <w:ind w:left="357" w:hanging="357"/>
            </w:pPr>
            <w:r>
              <w:t>250 Truck ID</w:t>
            </w:r>
            <w:r w:rsidR="00853E59">
              <w:t>'s</w:t>
            </w:r>
            <w:r>
              <w:t xml:space="preserve"> with </w:t>
            </w:r>
            <w:r w:rsidR="00C25C7E">
              <w:t xml:space="preserve">totals </w:t>
            </w:r>
          </w:p>
          <w:p w:rsidR="00853E59" w:rsidRDefault="00955161" w:rsidP="00853E59">
            <w:pPr>
              <w:pStyle w:val="ListParagraph"/>
              <w:ind w:left="180"/>
              <w:rPr>
                <w:b/>
                <w:sz w:val="24"/>
              </w:rPr>
            </w:pPr>
            <w:r>
              <w:rPr>
                <w:b/>
                <w:noProof/>
                <w:sz w:val="24"/>
                <w:u w:val="single"/>
                <w:lang w:val="en-AU" w:eastAsia="en-AU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2CC41BAB" wp14:editId="7A663819">
                      <wp:simplePos x="0" y="0"/>
                      <wp:positionH relativeFrom="column">
                        <wp:posOffset>-72859</wp:posOffset>
                      </wp:positionH>
                      <wp:positionV relativeFrom="paragraph">
                        <wp:posOffset>141798</wp:posOffset>
                      </wp:positionV>
                      <wp:extent cx="2154803" cy="3175"/>
                      <wp:effectExtent l="0" t="0" r="17145" b="34925"/>
                      <wp:wrapNone/>
                      <wp:docPr id="10" name="Straight Connector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54803" cy="317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5="http://schemas.microsoft.com/office/word/2012/wordml">
                  <w:pict>
                    <v:line w14:anchorId="3F7DC74C" id="Straight Connector 10" o:spid="_x0000_s1026" style="position:absolute;z-index:25167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.75pt,11.15pt" to="163.9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" strokecolor="black [3040]"/>
                  </w:pict>
                </mc:Fallback>
              </mc:AlternateContent>
            </w:r>
          </w:p>
          <w:p w:rsidR="00955161" w:rsidRPr="00955161" w:rsidRDefault="00955161" w:rsidP="00853E59">
            <w:pPr>
              <w:pStyle w:val="ListParagraph"/>
              <w:ind w:left="180"/>
              <w:rPr>
                <w:b/>
                <w:sz w:val="24"/>
              </w:rPr>
            </w:pPr>
            <w:r w:rsidRPr="00955161">
              <w:rPr>
                <w:b/>
                <w:sz w:val="24"/>
              </w:rPr>
              <w:t>OPTIONS</w:t>
            </w:r>
          </w:p>
          <w:p w:rsidR="009A716D" w:rsidRPr="00A82D98" w:rsidRDefault="00955161" w:rsidP="00A1635D">
            <w:pPr>
              <w:pStyle w:val="ListParagraph"/>
              <w:numPr>
                <w:ilvl w:val="0"/>
                <w:numId w:val="2"/>
              </w:numPr>
              <w:jc w:val="both"/>
            </w:pPr>
            <w:r w:rsidRPr="00A82D98">
              <w:t>Indoor controller/printer with outside traffic lights</w:t>
            </w:r>
          </w:p>
          <w:p w:rsidR="00A1635D" w:rsidRPr="00A82D98" w:rsidRDefault="00EB3858" w:rsidP="00A1635D">
            <w:pPr>
              <w:pStyle w:val="ListParagraph"/>
              <w:numPr>
                <w:ilvl w:val="0"/>
                <w:numId w:val="2"/>
              </w:numPr>
              <w:jc w:val="both"/>
            </w:pPr>
            <w:r>
              <w:t>100mm</w:t>
            </w:r>
            <w:r w:rsidR="00955161" w:rsidRPr="00A82D98">
              <w:t xml:space="preserve"> </w:t>
            </w:r>
            <w:r w:rsidR="00853E59">
              <w:t>r</w:t>
            </w:r>
            <w:r w:rsidR="00955161">
              <w:t xml:space="preserve">emote </w:t>
            </w:r>
            <w:r w:rsidR="00853E59">
              <w:t>d</w:t>
            </w:r>
            <w:r w:rsidR="00955161">
              <w:t xml:space="preserve">isplay with </w:t>
            </w:r>
            <w:r w:rsidR="00955161" w:rsidRPr="00A82D98">
              <w:t>super bright LED</w:t>
            </w:r>
            <w:r w:rsidR="00955161">
              <w:t>s</w:t>
            </w:r>
            <w:r>
              <w:t xml:space="preserve"> and </w:t>
            </w:r>
            <w:r w:rsidR="0004579E">
              <w:t>traffic lights</w:t>
            </w:r>
          </w:p>
          <w:p w:rsidR="009A716D" w:rsidRDefault="009A716D" w:rsidP="00A1635D">
            <w:pPr>
              <w:pStyle w:val="ListParagraph"/>
              <w:numPr>
                <w:ilvl w:val="0"/>
                <w:numId w:val="2"/>
              </w:numPr>
              <w:jc w:val="both"/>
            </w:pPr>
            <w:r>
              <w:t>Remote Truck ID key-fob so you don't have to leave the cab</w:t>
            </w:r>
          </w:p>
          <w:p w:rsidR="009A716D" w:rsidRDefault="009A716D" w:rsidP="00B40F11">
            <w:pPr>
              <w:pStyle w:val="ListParagraph"/>
              <w:numPr>
                <w:ilvl w:val="0"/>
                <w:numId w:val="2"/>
              </w:numPr>
              <w:jc w:val="both"/>
            </w:pPr>
            <w:r>
              <w:t xml:space="preserve">Two scale bi directional dump station </w:t>
            </w:r>
            <w:r w:rsidR="00853E59">
              <w:t>system.  Install</w:t>
            </w:r>
            <w:r>
              <w:t xml:space="preserve"> a scale before </w:t>
            </w:r>
            <w:r w:rsidR="00C1627D">
              <w:t xml:space="preserve">and </w:t>
            </w:r>
            <w:bookmarkStart w:id="8" w:name="_GoBack"/>
            <w:bookmarkEnd w:id="8"/>
            <w:r>
              <w:t>after the pit</w:t>
            </w:r>
            <w:r w:rsidR="00BB2608">
              <w:t>.</w:t>
            </w:r>
          </w:p>
          <w:p w:rsidR="009A716D" w:rsidRDefault="009A716D" w:rsidP="009A716D">
            <w:pPr>
              <w:pStyle w:val="ListParagraph"/>
            </w:pPr>
          </w:p>
          <w:p w:rsidR="00955161" w:rsidRPr="007169C8" w:rsidRDefault="00955161" w:rsidP="00EB3858">
            <w:pPr>
              <w:pStyle w:val="ListParagraph"/>
              <w:spacing w:before="0" w:after="0"/>
              <w:ind w:left="360"/>
              <w:jc w:val="both"/>
            </w:pPr>
          </w:p>
        </w:tc>
        <w:tc>
          <w:tcPr>
            <w:tcW w:w="6588" w:type="dxa"/>
          </w:tcPr>
          <w:p w:rsidR="00955161" w:rsidRDefault="003710CB" w:rsidP="00B40F11">
            <w:pPr>
              <w:spacing w:before="0"/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>OPERATION</w:t>
            </w:r>
            <w:r w:rsidR="00955161">
              <w:rPr>
                <w:b/>
                <w:lang w:val="en-US"/>
              </w:rPr>
              <w:t xml:space="preserve">:  </w:t>
            </w:r>
            <w:r w:rsidR="00955161" w:rsidRPr="00E367B0">
              <w:rPr>
                <w:lang w:val="en-US"/>
              </w:rPr>
              <w:t>D</w:t>
            </w:r>
            <w:r w:rsidR="00955161" w:rsidRPr="00B7713D">
              <w:rPr>
                <w:lang w:val="en-US"/>
              </w:rPr>
              <w:t xml:space="preserve">rive over the scale while </w:t>
            </w:r>
            <w:r w:rsidR="00A557C0">
              <w:rPr>
                <w:lang w:val="en-US"/>
              </w:rPr>
              <w:t>moving</w:t>
            </w:r>
            <w:r w:rsidR="008545E6">
              <w:rPr>
                <w:lang w:val="en-US"/>
              </w:rPr>
              <w:t xml:space="preserve"> a</w:t>
            </w:r>
            <w:r w:rsidR="006329F9">
              <w:rPr>
                <w:lang w:val="en-US"/>
              </w:rPr>
              <w:t>t a</w:t>
            </w:r>
            <w:r w:rsidR="008545E6">
              <w:rPr>
                <w:lang w:val="en-US"/>
              </w:rPr>
              <w:t xml:space="preserve"> constant</w:t>
            </w:r>
            <w:r w:rsidR="00325B2B">
              <w:rPr>
                <w:lang w:val="en-US"/>
              </w:rPr>
              <w:t xml:space="preserve"> 3-5</w:t>
            </w:r>
            <w:r w:rsidR="00955161">
              <w:rPr>
                <w:lang w:val="en-US"/>
              </w:rPr>
              <w:t xml:space="preserve"> </w:t>
            </w:r>
            <w:r w:rsidR="00A1635D">
              <w:rPr>
                <w:lang w:val="en-US"/>
              </w:rPr>
              <w:t>km/h</w:t>
            </w:r>
            <w:r w:rsidR="00955161">
              <w:rPr>
                <w:lang w:val="en-US"/>
              </w:rPr>
              <w:t>.  T</w:t>
            </w:r>
            <w:r w:rsidR="00955161" w:rsidRPr="00B7713D">
              <w:rPr>
                <w:lang w:val="en-US"/>
              </w:rPr>
              <w:t>he scale will automatically weigh each axle and print a receipt with individual axle weights and</w:t>
            </w:r>
            <w:r w:rsidR="00955161">
              <w:rPr>
                <w:lang w:val="en-US"/>
              </w:rPr>
              <w:t xml:space="preserve"> the</w:t>
            </w:r>
            <w:r w:rsidR="00955161" w:rsidRPr="00B7713D">
              <w:rPr>
                <w:lang w:val="en-US"/>
              </w:rPr>
              <w:t xml:space="preserve"> total.  If you store the trucks</w:t>
            </w:r>
            <w:r w:rsidR="00955161">
              <w:rPr>
                <w:lang w:val="en-US"/>
              </w:rPr>
              <w:t xml:space="preserve"> ID and</w:t>
            </w:r>
            <w:r w:rsidR="00955161" w:rsidRPr="00B7713D">
              <w:rPr>
                <w:lang w:val="en-US"/>
              </w:rPr>
              <w:t xml:space="preserve"> tare weight</w:t>
            </w:r>
            <w:r w:rsidR="00955161">
              <w:rPr>
                <w:lang w:val="en-US"/>
              </w:rPr>
              <w:t>,</w:t>
            </w:r>
            <w:r w:rsidR="00955161" w:rsidRPr="00B7713D">
              <w:rPr>
                <w:lang w:val="en-US"/>
              </w:rPr>
              <w:t xml:space="preserve"> or use 2 pass weighing</w:t>
            </w:r>
            <w:r w:rsidR="00955161">
              <w:rPr>
                <w:lang w:val="en-US"/>
              </w:rPr>
              <w:t>,</w:t>
            </w:r>
            <w:r w:rsidR="00955161" w:rsidRPr="00B7713D">
              <w:rPr>
                <w:lang w:val="en-US"/>
              </w:rPr>
              <w:t xml:space="preserve"> the controller will calculate the Gross, Tare and Net values.</w:t>
            </w:r>
          </w:p>
          <w:p w:rsidR="00D60BC3" w:rsidRPr="00D60BC3" w:rsidRDefault="00D60BC3" w:rsidP="00D60BC3">
            <w:pPr>
              <w:pStyle w:val="ListBullet"/>
              <w:ind w:left="720"/>
              <w:rPr>
                <w:b/>
                <w:i/>
              </w:rPr>
            </w:pPr>
            <w:r w:rsidRPr="00D60BC3">
              <w:rPr>
                <w:b/>
                <w:i/>
              </w:rPr>
              <w:t>Monitor yields</w:t>
            </w:r>
            <w:r w:rsidR="00325B2B">
              <w:rPr>
                <w:b/>
                <w:i/>
              </w:rPr>
              <w:t>, loads, wastage and compliance</w:t>
            </w:r>
            <w:r w:rsidRPr="00D60BC3">
              <w:rPr>
                <w:b/>
                <w:i/>
              </w:rPr>
              <w:t xml:space="preserve"> </w:t>
            </w:r>
          </w:p>
          <w:p w:rsidR="00D60BC3" w:rsidRPr="00D60BC3" w:rsidRDefault="00325B2B" w:rsidP="00D60BC3">
            <w:pPr>
              <w:pStyle w:val="ListBullet"/>
              <w:ind w:left="720"/>
              <w:rPr>
                <w:b/>
                <w:i/>
              </w:rPr>
            </w:pPr>
            <w:r>
              <w:rPr>
                <w:b/>
                <w:i/>
              </w:rPr>
              <w:t xml:space="preserve">Document truck </w:t>
            </w:r>
            <w:r w:rsidR="00D60BC3">
              <w:rPr>
                <w:b/>
                <w:i/>
              </w:rPr>
              <w:t>weights</w:t>
            </w:r>
            <w:r>
              <w:rPr>
                <w:b/>
                <w:i/>
              </w:rPr>
              <w:t xml:space="preserve"> for Chain </w:t>
            </w:r>
            <w:proofErr w:type="gramStart"/>
            <w:r>
              <w:rPr>
                <w:b/>
                <w:i/>
              </w:rPr>
              <w:t>Of</w:t>
            </w:r>
            <w:proofErr w:type="gramEnd"/>
            <w:r>
              <w:rPr>
                <w:b/>
                <w:i/>
              </w:rPr>
              <w:t xml:space="preserve"> Responsibility requirements</w:t>
            </w:r>
            <w:r w:rsidR="00EB3858">
              <w:rPr>
                <w:b/>
                <w:i/>
              </w:rPr>
              <w:t xml:space="preserve"> and eliminate overload fines.</w:t>
            </w:r>
          </w:p>
          <w:p w:rsidR="00D60BC3" w:rsidRDefault="00325B2B" w:rsidP="00D60BC3">
            <w:pPr>
              <w:pStyle w:val="ListBullet"/>
              <w:ind w:left="720"/>
              <w:rPr>
                <w:b/>
                <w:i/>
              </w:rPr>
            </w:pPr>
            <w:r>
              <w:rPr>
                <w:b/>
                <w:i/>
              </w:rPr>
              <w:t xml:space="preserve">Determine </w:t>
            </w:r>
            <w:r w:rsidR="00EB3858">
              <w:rPr>
                <w:b/>
                <w:i/>
              </w:rPr>
              <w:t xml:space="preserve">and maximise </w:t>
            </w:r>
            <w:r>
              <w:rPr>
                <w:b/>
                <w:i/>
              </w:rPr>
              <w:t xml:space="preserve">your load and axle weights </w:t>
            </w:r>
            <w:r w:rsidR="009075CB">
              <w:rPr>
                <w:b/>
                <w:i/>
              </w:rPr>
              <w:t>before you go</w:t>
            </w:r>
            <w:r w:rsidR="00CE2E57">
              <w:rPr>
                <w:b/>
                <w:i/>
              </w:rPr>
              <w:t xml:space="preserve"> over a </w:t>
            </w:r>
            <w:r>
              <w:rPr>
                <w:b/>
                <w:i/>
              </w:rPr>
              <w:t xml:space="preserve">weighbridge or </w:t>
            </w:r>
            <w:r w:rsidR="00CE2E57">
              <w:rPr>
                <w:b/>
                <w:i/>
              </w:rPr>
              <w:t xml:space="preserve">to your local </w:t>
            </w:r>
            <w:r w:rsidR="00D60BC3" w:rsidRPr="00D60BC3">
              <w:rPr>
                <w:b/>
                <w:i/>
              </w:rPr>
              <w:t>elevator</w:t>
            </w:r>
            <w:r w:rsidR="00EB3858">
              <w:rPr>
                <w:b/>
                <w:i/>
              </w:rPr>
              <w:t>.</w:t>
            </w:r>
          </w:p>
          <w:p w:rsidR="00325B2B" w:rsidRDefault="00325B2B" w:rsidP="00D60BC3">
            <w:pPr>
              <w:pStyle w:val="ListBullet"/>
              <w:ind w:left="720"/>
              <w:rPr>
                <w:b/>
                <w:i/>
              </w:rPr>
            </w:pPr>
            <w:r>
              <w:rPr>
                <w:b/>
                <w:i/>
              </w:rPr>
              <w:t>Relocatable design for rented or variable work sites</w:t>
            </w:r>
            <w:r w:rsidR="00EB3858">
              <w:rPr>
                <w:b/>
                <w:i/>
              </w:rPr>
              <w:t>.</w:t>
            </w:r>
          </w:p>
          <w:p w:rsidR="00B40F11" w:rsidRDefault="003710CB" w:rsidP="00B40F11">
            <w:pPr>
              <w:spacing w:before="0" w:after="0"/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>EASY</w:t>
            </w:r>
            <w:r w:rsidR="00955161" w:rsidRPr="00F777BA">
              <w:rPr>
                <w:b/>
                <w:lang w:val="en-US"/>
              </w:rPr>
              <w:t>:</w:t>
            </w:r>
            <w:r w:rsidR="00955161">
              <w:rPr>
                <w:lang w:val="en-US"/>
              </w:rPr>
              <w:t xml:space="preserve">  </w:t>
            </w:r>
            <w:r w:rsidR="00A6790B" w:rsidRPr="00F777BA">
              <w:rPr>
                <w:lang w:val="en-US"/>
              </w:rPr>
              <w:t>Just</w:t>
            </w:r>
            <w:r w:rsidR="00A6790B">
              <w:rPr>
                <w:lang w:val="en-US"/>
              </w:rPr>
              <w:t xml:space="preserve"> install,</w:t>
            </w:r>
            <w:r w:rsidR="00A6790B" w:rsidRPr="00F777BA">
              <w:rPr>
                <w:lang w:val="en-US"/>
              </w:rPr>
              <w:t xml:space="preserve"> add power, zero the scale and start weighing.</w:t>
            </w:r>
            <w:r w:rsidR="00A6790B">
              <w:rPr>
                <w:lang w:val="en-US"/>
              </w:rPr>
              <w:t xml:space="preserve">  </w:t>
            </w:r>
            <w:r w:rsidR="00955161">
              <w:rPr>
                <w:lang w:val="en-US"/>
              </w:rPr>
              <w:t>The</w:t>
            </w:r>
          </w:p>
          <w:p w:rsidR="00955161" w:rsidRDefault="00BD52CA" w:rsidP="00B40F11">
            <w:pPr>
              <w:spacing w:before="0" w:after="0"/>
              <w:jc w:val="both"/>
              <w:rPr>
                <w:lang w:val="en-US"/>
              </w:rPr>
            </w:pPr>
            <w:r>
              <w:rPr>
                <w:lang w:val="en-US"/>
              </w:rPr>
              <w:t xml:space="preserve">Weigh </w:t>
            </w:r>
            <w:r w:rsidR="00955161">
              <w:rPr>
                <w:lang w:val="en-US"/>
              </w:rPr>
              <w:t>In</w:t>
            </w:r>
            <w:r w:rsidR="00B40F11">
              <w:rPr>
                <w:lang w:val="en-US"/>
              </w:rPr>
              <w:t xml:space="preserve"> </w:t>
            </w:r>
            <w:r w:rsidR="00955161">
              <w:rPr>
                <w:lang w:val="en-US"/>
              </w:rPr>
              <w:t xml:space="preserve">Motion </w:t>
            </w:r>
            <w:r w:rsidR="001F182B">
              <w:rPr>
                <w:lang w:val="en-US"/>
              </w:rPr>
              <w:t>Axle S</w:t>
            </w:r>
            <w:r w:rsidR="00955161" w:rsidRPr="00F777BA">
              <w:rPr>
                <w:lang w:val="en-US"/>
              </w:rPr>
              <w:t xml:space="preserve">cale is preconfigured for easy installation.  The load cells are factory calibrated and the indicator is preprogrammed. </w:t>
            </w:r>
            <w:r w:rsidR="00955161">
              <w:rPr>
                <w:lang w:val="en-US"/>
              </w:rPr>
              <w:t xml:space="preserve"> All wiring </w:t>
            </w:r>
            <w:r w:rsidR="0004579E">
              <w:rPr>
                <w:lang w:val="en-US"/>
              </w:rPr>
              <w:t>is DIY terminating with</w:t>
            </w:r>
            <w:r w:rsidR="00955161">
              <w:rPr>
                <w:lang w:val="en-US"/>
              </w:rPr>
              <w:t xml:space="preserve"> </w:t>
            </w:r>
            <w:r w:rsidR="0004579E">
              <w:rPr>
                <w:lang w:val="en-US"/>
              </w:rPr>
              <w:t xml:space="preserve">screw on </w:t>
            </w:r>
            <w:r w:rsidR="00955161">
              <w:rPr>
                <w:lang w:val="en-US"/>
              </w:rPr>
              <w:t xml:space="preserve">watertight M12 connectors.  </w:t>
            </w:r>
            <w:r w:rsidR="00955161" w:rsidRPr="00F777BA">
              <w:rPr>
                <w:lang w:val="en-US"/>
              </w:rPr>
              <w:t xml:space="preserve"> </w:t>
            </w:r>
          </w:p>
          <w:p w:rsidR="00955161" w:rsidRPr="0004579E" w:rsidRDefault="003710CB" w:rsidP="0004579E">
            <w:pPr>
              <w:pStyle w:val="ListBullet"/>
              <w:numPr>
                <w:ilvl w:val="0"/>
                <w:numId w:val="0"/>
              </w:numPr>
              <w:ind w:right="-18"/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>ACCURATE</w:t>
            </w:r>
            <w:r w:rsidR="00F24965" w:rsidRPr="00F24965">
              <w:rPr>
                <w:b/>
                <w:lang w:val="en-US"/>
              </w:rPr>
              <w:t xml:space="preserve">: </w:t>
            </w:r>
            <w:r w:rsidR="00B40F11">
              <w:rPr>
                <w:b/>
                <w:lang w:val="en-US"/>
              </w:rPr>
              <w:t xml:space="preserve"> </w:t>
            </w:r>
            <w:r w:rsidR="00F77296">
              <w:rPr>
                <w:lang w:val="en-US"/>
              </w:rPr>
              <w:t>On average better than ±</w:t>
            </w:r>
            <w:r w:rsidR="00717F1D">
              <w:rPr>
                <w:lang w:val="en-US"/>
              </w:rPr>
              <w:t xml:space="preserve"> </w:t>
            </w:r>
            <w:r w:rsidR="0004579E">
              <w:rPr>
                <w:lang w:val="en-US"/>
              </w:rPr>
              <w:t>0.</w:t>
            </w:r>
            <w:r w:rsidR="00F24965" w:rsidRPr="00F24965">
              <w:rPr>
                <w:lang w:val="en-US"/>
              </w:rPr>
              <w:t>5% repeatability can be expected.  Company testing a</w:t>
            </w:r>
            <w:r w:rsidR="0004579E">
              <w:rPr>
                <w:lang w:val="en-US"/>
              </w:rPr>
              <w:t>s well as numerous field installs</w:t>
            </w:r>
            <w:r w:rsidR="00F24965" w:rsidRPr="00F24965">
              <w:rPr>
                <w:lang w:val="en-US"/>
              </w:rPr>
              <w:t xml:space="preserve"> have shown that with extended flat and level concrete approaches</w:t>
            </w:r>
            <w:r w:rsidR="0004579E">
              <w:rPr>
                <w:lang w:val="en-US"/>
              </w:rPr>
              <w:t xml:space="preserve"> </w:t>
            </w:r>
            <w:r w:rsidR="00F24965" w:rsidRPr="00F24965">
              <w:rPr>
                <w:lang w:val="en-US"/>
              </w:rPr>
              <w:t xml:space="preserve">better accuracy can be achieved.  Individual results may vary.  Well </w:t>
            </w:r>
            <w:r w:rsidR="00F24965">
              <w:rPr>
                <w:lang w:val="en-US"/>
              </w:rPr>
              <w:t>maintained vehicles weigh the best.</w:t>
            </w:r>
            <w:r w:rsidR="004F33B9">
              <w:rPr>
                <w:lang w:val="en-US"/>
              </w:rPr>
              <w:t xml:space="preserve"> Never worry about being overloaded again.</w:t>
            </w:r>
          </w:p>
          <w:p w:rsidR="00955161" w:rsidRDefault="003710CB" w:rsidP="00B40F11">
            <w:pPr>
              <w:ind w:right="-108"/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>ECONOMICAL</w:t>
            </w:r>
            <w:r w:rsidR="00955161" w:rsidRPr="00F777BA">
              <w:rPr>
                <w:b/>
                <w:lang w:val="en-US"/>
              </w:rPr>
              <w:t>:</w:t>
            </w:r>
            <w:r w:rsidR="00955161" w:rsidRPr="00F777BA">
              <w:rPr>
                <w:lang w:val="en-US"/>
              </w:rPr>
              <w:t xml:space="preserve">  </w:t>
            </w:r>
            <w:r w:rsidR="00955161">
              <w:rPr>
                <w:lang w:val="en-US"/>
              </w:rPr>
              <w:t>About 1/</w:t>
            </w:r>
            <w:r w:rsidR="00717F1D">
              <w:rPr>
                <w:lang w:val="en-US"/>
              </w:rPr>
              <w:t>3</w:t>
            </w:r>
            <w:r w:rsidR="00955161">
              <w:rPr>
                <w:lang w:val="en-US"/>
              </w:rPr>
              <w:t xml:space="preserve"> of the cost of a full length truck s</w:t>
            </w:r>
            <w:r w:rsidR="001F182B">
              <w:rPr>
                <w:lang w:val="en-US"/>
              </w:rPr>
              <w:t xml:space="preserve">cale.  With the </w:t>
            </w:r>
            <w:r w:rsidR="004F33B9">
              <w:rPr>
                <w:lang w:val="en-US"/>
              </w:rPr>
              <w:t xml:space="preserve">Weigh </w:t>
            </w:r>
            <w:r w:rsidR="001F182B">
              <w:rPr>
                <w:lang w:val="en-US"/>
              </w:rPr>
              <w:t>In Motion Axle S</w:t>
            </w:r>
            <w:r w:rsidR="00955161">
              <w:rPr>
                <w:lang w:val="en-US"/>
              </w:rPr>
              <w:t xml:space="preserve">cale you will always know the total vehicle weight and the individual axle weights.  </w:t>
            </w:r>
            <w:r w:rsidR="0004579E">
              <w:rPr>
                <w:lang w:val="en-US"/>
              </w:rPr>
              <w:t>Installation generally in hal</w:t>
            </w:r>
            <w:r w:rsidR="004F33B9">
              <w:rPr>
                <w:lang w:val="en-US"/>
              </w:rPr>
              <w:t>f a day and no</w:t>
            </w:r>
            <w:r w:rsidR="0004579E">
              <w:rPr>
                <w:lang w:val="en-US"/>
              </w:rPr>
              <w:t xml:space="preserve"> costly </w:t>
            </w:r>
            <w:r w:rsidR="004F33B9">
              <w:rPr>
                <w:lang w:val="en-US"/>
              </w:rPr>
              <w:t>founda</w:t>
            </w:r>
            <w:r w:rsidR="0004579E">
              <w:rPr>
                <w:lang w:val="en-US"/>
              </w:rPr>
              <w:t>tions</w:t>
            </w:r>
            <w:r w:rsidR="004F33B9">
              <w:rPr>
                <w:lang w:val="en-US"/>
              </w:rPr>
              <w:t xml:space="preserve">. No limit on the number of axles, allows for any truck configuration or length. Can even be installed in a gravel driveway removing the need for costly approaches and exits. </w:t>
            </w:r>
          </w:p>
          <w:p w:rsidR="00E26E22" w:rsidRDefault="003710CB" w:rsidP="00B40F11">
            <w:pPr>
              <w:pStyle w:val="ListBullet"/>
              <w:numPr>
                <w:ilvl w:val="0"/>
                <w:numId w:val="0"/>
              </w:numPr>
              <w:jc w:val="both"/>
              <w:rPr>
                <w:lang w:val="en-US"/>
              </w:rPr>
            </w:pPr>
            <w:r>
              <w:rPr>
                <w:b/>
                <w:lang w:val="en-US"/>
              </w:rPr>
              <w:t>INNOVATIVE</w:t>
            </w:r>
            <w:r w:rsidRPr="003710CB">
              <w:rPr>
                <w:b/>
                <w:lang w:val="en-US"/>
              </w:rPr>
              <w:t>:</w:t>
            </w:r>
            <w:r>
              <w:rPr>
                <w:lang w:val="en-US"/>
              </w:rPr>
              <w:t xml:space="preserve">  </w:t>
            </w:r>
            <w:r w:rsidR="00C5652A">
              <w:rPr>
                <w:lang w:val="en-US"/>
              </w:rPr>
              <w:t>T</w:t>
            </w:r>
            <w:r w:rsidR="00473737">
              <w:rPr>
                <w:lang w:val="en-US"/>
              </w:rPr>
              <w:t xml:space="preserve">his patented design </w:t>
            </w:r>
            <w:r w:rsidR="00C5652A">
              <w:rPr>
                <w:lang w:val="en-US"/>
              </w:rPr>
              <w:t>produces</w:t>
            </w:r>
            <w:r w:rsidR="00473737">
              <w:rPr>
                <w:lang w:val="en-US"/>
              </w:rPr>
              <w:t xml:space="preserve"> </w:t>
            </w:r>
            <w:r w:rsidR="00B40F11">
              <w:rPr>
                <w:lang w:val="en-US"/>
              </w:rPr>
              <w:t xml:space="preserve">fast </w:t>
            </w:r>
            <w:r w:rsidR="00473737">
              <w:rPr>
                <w:lang w:val="en-US"/>
              </w:rPr>
              <w:t>accurate weights without stopping on the scale or interrupting the flow of traffic</w:t>
            </w:r>
            <w:r w:rsidR="00C5652A">
              <w:rPr>
                <w:lang w:val="en-US"/>
              </w:rPr>
              <w:t xml:space="preserve">.  </w:t>
            </w:r>
          </w:p>
          <w:p w:rsidR="00473737" w:rsidRDefault="00473737" w:rsidP="00B40F11">
            <w:pPr>
              <w:pStyle w:val="ListBullet"/>
              <w:numPr>
                <w:ilvl w:val="0"/>
                <w:numId w:val="0"/>
              </w:numPr>
              <w:jc w:val="both"/>
              <w:rPr>
                <w:lang w:val="en-US"/>
              </w:rPr>
            </w:pPr>
          </w:p>
          <w:p w:rsidR="003710CB" w:rsidRDefault="00E26E22" w:rsidP="00B40F11">
            <w:pPr>
              <w:pStyle w:val="ListBullet"/>
              <w:numPr>
                <w:ilvl w:val="0"/>
                <w:numId w:val="0"/>
              </w:numPr>
              <w:jc w:val="both"/>
              <w:rPr>
                <w:lang w:val="en-US"/>
              </w:rPr>
            </w:pPr>
            <w:r w:rsidRPr="00E26E22">
              <w:rPr>
                <w:b/>
                <w:lang w:val="en-US"/>
              </w:rPr>
              <w:t>W</w:t>
            </w:r>
            <w:r w:rsidR="003710CB">
              <w:rPr>
                <w:b/>
                <w:lang w:val="en-US"/>
              </w:rPr>
              <w:t>ARRANTY</w:t>
            </w:r>
            <w:r w:rsidR="00955161" w:rsidRPr="00E367B0">
              <w:rPr>
                <w:b/>
                <w:lang w:val="en-US"/>
              </w:rPr>
              <w:t>:</w:t>
            </w:r>
            <w:r w:rsidR="00D60BC3">
              <w:rPr>
                <w:lang w:val="en-US"/>
              </w:rPr>
              <w:t xml:space="preserve">  One year on printer, two years on </w:t>
            </w:r>
            <w:r w:rsidR="00A6790B">
              <w:rPr>
                <w:lang w:val="en-US"/>
              </w:rPr>
              <w:t>c</w:t>
            </w:r>
            <w:r w:rsidR="00D60BC3">
              <w:rPr>
                <w:lang w:val="en-US"/>
              </w:rPr>
              <w:t>ontroller</w:t>
            </w:r>
            <w:r w:rsidR="00A6790B">
              <w:rPr>
                <w:lang w:val="en-US"/>
              </w:rPr>
              <w:t>, 5 years on load c</w:t>
            </w:r>
            <w:r w:rsidR="00E129F0">
              <w:rPr>
                <w:lang w:val="en-US"/>
              </w:rPr>
              <w:t>ells and</w:t>
            </w:r>
            <w:r w:rsidR="003710CB">
              <w:rPr>
                <w:lang w:val="en-US"/>
              </w:rPr>
              <w:t xml:space="preserve"> precast concrete</w:t>
            </w:r>
            <w:r w:rsidR="00C5652A">
              <w:rPr>
                <w:lang w:val="en-US"/>
              </w:rPr>
              <w:t>.</w:t>
            </w:r>
          </w:p>
          <w:p w:rsidR="00C5652A" w:rsidRDefault="00C5652A" w:rsidP="00B40F11">
            <w:pPr>
              <w:pStyle w:val="ListBullet"/>
              <w:numPr>
                <w:ilvl w:val="0"/>
                <w:numId w:val="0"/>
              </w:numPr>
              <w:jc w:val="both"/>
              <w:rPr>
                <w:lang w:val="en-US"/>
              </w:rPr>
            </w:pPr>
          </w:p>
          <w:p w:rsidR="00DC67B0" w:rsidRPr="00AF2E47" w:rsidRDefault="00AF2E47" w:rsidP="00A1635D">
            <w:pPr>
              <w:rPr>
                <w:b/>
                <w:i/>
                <w:lang w:val="en-US"/>
              </w:rPr>
            </w:pPr>
            <w:r>
              <w:rPr>
                <w:b/>
                <w:i/>
                <w:color w:val="auto"/>
                <w:szCs w:val="22"/>
              </w:rPr>
              <w:t>*</w:t>
            </w:r>
            <w:r w:rsidR="00DC67B0" w:rsidRPr="00AF2E47">
              <w:rPr>
                <w:b/>
                <w:i/>
                <w:color w:val="auto"/>
                <w:szCs w:val="22"/>
              </w:rPr>
              <w:t xml:space="preserve">In Motion Axle Scales are not </w:t>
            </w:r>
            <w:r w:rsidR="00096B34" w:rsidRPr="00AF2E47">
              <w:rPr>
                <w:b/>
                <w:i/>
                <w:color w:val="auto"/>
                <w:szCs w:val="22"/>
              </w:rPr>
              <w:t xml:space="preserve">certified </w:t>
            </w:r>
            <w:r w:rsidR="00DC67B0" w:rsidRPr="00AF2E47">
              <w:rPr>
                <w:b/>
                <w:i/>
                <w:color w:val="auto"/>
                <w:szCs w:val="22"/>
              </w:rPr>
              <w:t>as Legal-For-Trade</w:t>
            </w:r>
          </w:p>
        </w:tc>
      </w:tr>
    </w:tbl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64"/>
        <w:gridCol w:w="5046"/>
      </w:tblGrid>
      <w:tr w:rsidR="00955161" w:rsidTr="00C26ECB">
        <w:tc>
          <w:tcPr>
            <w:tcW w:w="6299" w:type="dxa"/>
          </w:tcPr>
          <w:p w:rsidR="00955161" w:rsidRPr="00955161" w:rsidRDefault="00096B34" w:rsidP="00307F23">
            <w:pPr>
              <w:pStyle w:val="ListBullet"/>
              <w:numPr>
                <w:ilvl w:val="0"/>
                <w:numId w:val="0"/>
              </w:numPr>
              <w:rPr>
                <w:b/>
                <w:noProof/>
                <w:sz w:val="24"/>
                <w:szCs w:val="24"/>
                <w:lang w:eastAsia="en-AU"/>
              </w:rPr>
            </w:pPr>
            <w:r>
              <w:rPr>
                <w:b/>
                <w:color w:val="auto"/>
                <w:sz w:val="24"/>
                <w:szCs w:val="24"/>
                <w:lang w:val="en-US"/>
              </w:rPr>
              <w:lastRenderedPageBreak/>
              <w:t>O</w:t>
            </w:r>
            <w:r w:rsidR="00955161" w:rsidRPr="00307F23">
              <w:rPr>
                <w:b/>
                <w:color w:val="auto"/>
                <w:sz w:val="24"/>
                <w:szCs w:val="24"/>
                <w:lang w:val="en-US"/>
              </w:rPr>
              <w:t>peration</w:t>
            </w:r>
          </w:p>
        </w:tc>
        <w:tc>
          <w:tcPr>
            <w:tcW w:w="4011" w:type="dxa"/>
          </w:tcPr>
          <w:p w:rsidR="00955161" w:rsidRDefault="00955161" w:rsidP="00600688">
            <w:pPr>
              <w:rPr>
                <w:noProof/>
                <w:color w:val="auto"/>
                <w:sz w:val="16"/>
                <w:szCs w:val="16"/>
                <w:lang w:eastAsia="en-AU"/>
              </w:rPr>
            </w:pPr>
          </w:p>
        </w:tc>
      </w:tr>
      <w:bookmarkEnd w:id="0"/>
      <w:bookmarkEnd w:id="1"/>
      <w:bookmarkEnd w:id="2"/>
      <w:bookmarkEnd w:id="3"/>
      <w:bookmarkEnd w:id="4"/>
      <w:bookmarkEnd w:id="5"/>
      <w:bookmarkEnd w:id="6"/>
      <w:bookmarkEnd w:id="7"/>
      <w:tr w:rsidR="00F261CF" w:rsidTr="00C26ECB">
        <w:tc>
          <w:tcPr>
            <w:tcW w:w="6299" w:type="dxa"/>
            <w:tcBorders>
              <w:right w:val="dashed" w:sz="4" w:space="0" w:color="auto"/>
            </w:tcBorders>
          </w:tcPr>
          <w:p w:rsidR="00F261CF" w:rsidRDefault="00D85629" w:rsidP="00600688">
            <w:pPr>
              <w:rPr>
                <w:rFonts w:ascii="Tahoma" w:hAnsi="Tahoma" w:cs="Tahoma"/>
                <w:color w:val="auto"/>
                <w:sz w:val="32"/>
                <w:szCs w:val="32"/>
              </w:rPr>
            </w:pPr>
            <w:r>
              <w:rPr>
                <w:noProof/>
                <w:color w:val="auto"/>
                <w:sz w:val="16"/>
                <w:szCs w:val="16"/>
                <w:lang w:eastAsia="en-AU"/>
              </w:rPr>
              <w:drawing>
                <wp:inline distT="0" distB="0" distL="0" distR="0" wp14:anchorId="67DF3AA7" wp14:editId="79D9F966">
                  <wp:extent cx="3061970" cy="2052320"/>
                  <wp:effectExtent l="0" t="0" r="5080" b="5080"/>
                  <wp:docPr id="1" name="Picture 1" descr="C:\Data\A Photos, Images &amp; Diagrams\R400\drawings\R400-A26\130\R400-A26-120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ata\A Photos, Images &amp; Diagrams\R400\drawings\R400-A26\130\R400-A26-120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1970" cy="205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1" w:type="dxa"/>
            <w:tcBorders>
              <w:left w:val="dashed" w:sz="4" w:space="0" w:color="auto"/>
            </w:tcBorders>
          </w:tcPr>
          <w:p w:rsidR="00F261CF" w:rsidRDefault="00F261CF" w:rsidP="00600688">
            <w:pPr>
              <w:rPr>
                <w:rFonts w:ascii="Tahoma" w:hAnsi="Tahoma" w:cs="Tahoma"/>
                <w:color w:val="auto"/>
                <w:sz w:val="32"/>
                <w:szCs w:val="32"/>
              </w:rPr>
            </w:pPr>
            <w:r>
              <w:rPr>
                <w:noProof/>
                <w:color w:val="auto"/>
                <w:sz w:val="16"/>
                <w:szCs w:val="16"/>
                <w:lang w:eastAsia="en-AU"/>
              </w:rPr>
              <w:drawing>
                <wp:inline distT="0" distB="0" distL="0" distR="0" wp14:anchorId="3A41AB00" wp14:editId="0449FCE4">
                  <wp:extent cx="3060000" cy="2047849"/>
                  <wp:effectExtent l="0" t="0" r="7620" b="0"/>
                  <wp:docPr id="8" name="Picture 8" descr="C:\Data\A Photos, Images &amp; Diagrams\R400\drawings\R400-A26\130\R400-A26-130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ata\A Photos, Images &amp; Diagrams\R400\drawings\R400-A26\130\R400-A26-130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2047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1CF" w:rsidTr="00C26ECB">
        <w:trPr>
          <w:trHeight w:val="3070"/>
        </w:trPr>
        <w:tc>
          <w:tcPr>
            <w:tcW w:w="6299" w:type="dxa"/>
            <w:tcBorders>
              <w:right w:val="dashed" w:sz="4" w:space="0" w:color="auto"/>
            </w:tcBorders>
          </w:tcPr>
          <w:p w:rsidR="00F261CF" w:rsidRPr="00CB51FE" w:rsidRDefault="00267A0B" w:rsidP="00CB51FE">
            <w:pPr>
              <w:spacing w:after="0"/>
              <w:jc w:val="center"/>
              <w:rPr>
                <w:b/>
                <w:noProof/>
                <w:lang w:eastAsia="en-AU"/>
              </w:rPr>
            </w:pPr>
            <w:r w:rsidRPr="00CB51FE">
              <w:rPr>
                <w:b/>
                <w:noProof/>
                <w:lang w:eastAsia="en-AU"/>
              </w:rPr>
              <w:t>Single Pass Weighing W</w:t>
            </w:r>
            <w:r w:rsidR="00546750" w:rsidRPr="00CB51FE">
              <w:rPr>
                <w:b/>
                <w:noProof/>
                <w:lang w:eastAsia="en-AU"/>
              </w:rPr>
              <w:t>ith Known Tare Weight</w:t>
            </w:r>
          </w:p>
          <w:p w:rsidR="00CB51FE" w:rsidRDefault="00CB51FE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</w:p>
          <w:p w:rsidR="008A1FA0" w:rsidRPr="00E721FB" w:rsidRDefault="00546750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Press the TRUCK</w:t>
            </w:r>
            <w:r w:rsidR="008A1FA0" w:rsidRPr="00E721FB">
              <w:rPr>
                <w:noProof/>
                <w:lang w:eastAsia="en-AU"/>
              </w:rPr>
              <w:t xml:space="preserve"> Key</w:t>
            </w:r>
          </w:p>
          <w:p w:rsidR="00CB51FE" w:rsidRDefault="00546750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Enter your known Tare weight</w:t>
            </w:r>
            <w:r w:rsidR="00CB51FE">
              <w:rPr>
                <w:noProof/>
                <w:lang w:eastAsia="en-AU"/>
              </w:rPr>
              <w:t xml:space="preserve"> then OK</w:t>
            </w:r>
          </w:p>
          <w:p w:rsidR="008A1FA0" w:rsidRPr="00E721FB" w:rsidRDefault="008A1FA0" w:rsidP="00CB51FE">
            <w:pPr>
              <w:pStyle w:val="ListBullet"/>
              <w:numPr>
                <w:ilvl w:val="0"/>
                <w:numId w:val="0"/>
              </w:num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Drive over the scale</w:t>
            </w:r>
          </w:p>
          <w:p w:rsidR="00CB51FE" w:rsidRPr="00CB51FE" w:rsidRDefault="00CB51FE" w:rsidP="00CB51FE">
            <w:pPr>
              <w:spacing w:before="0" w:after="0"/>
              <w:jc w:val="center"/>
              <w:rPr>
                <w:b/>
                <w:noProof/>
                <w:sz w:val="24"/>
                <w:szCs w:val="24"/>
                <w:lang w:eastAsia="en-AU"/>
              </w:rPr>
            </w:pPr>
          </w:p>
          <w:p w:rsidR="00546750" w:rsidRPr="00CB51FE" w:rsidRDefault="00CB51FE" w:rsidP="00CB51FE">
            <w:pPr>
              <w:spacing w:before="0" w:after="0"/>
              <w:jc w:val="center"/>
              <w:rPr>
                <w:b/>
                <w:noProof/>
                <w:lang w:eastAsia="en-AU"/>
              </w:rPr>
            </w:pPr>
            <w:r w:rsidRPr="00CB51FE">
              <w:rPr>
                <w:b/>
                <w:noProof/>
                <w:lang w:eastAsia="en-AU"/>
              </w:rPr>
              <w:t>O</w:t>
            </w:r>
            <w:r w:rsidR="00546750" w:rsidRPr="00CB51FE">
              <w:rPr>
                <w:b/>
                <w:noProof/>
                <w:lang w:eastAsia="en-AU"/>
              </w:rPr>
              <w:t>R</w:t>
            </w:r>
          </w:p>
          <w:p w:rsidR="00546750" w:rsidRPr="00E721FB" w:rsidRDefault="00546750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Press the TRUCK Key</w:t>
            </w:r>
          </w:p>
          <w:p w:rsidR="00CB51FE" w:rsidRPr="00CB51FE" w:rsidRDefault="00CB51FE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  <w:r>
              <w:rPr>
                <w:noProof/>
                <w:lang w:eastAsia="en-AU"/>
              </w:rPr>
              <w:t>Enter</w:t>
            </w:r>
            <w:r w:rsidR="00546750" w:rsidRPr="00E721FB">
              <w:rPr>
                <w:noProof/>
                <w:lang w:eastAsia="en-AU"/>
              </w:rPr>
              <w:t xml:space="preserve"> Truck ID to recall a storred Tare weight</w:t>
            </w:r>
            <w:r>
              <w:rPr>
                <w:noProof/>
                <w:lang w:eastAsia="en-AU"/>
              </w:rPr>
              <w:t xml:space="preserve"> then OK</w:t>
            </w:r>
          </w:p>
          <w:p w:rsidR="005F31BD" w:rsidRDefault="00546750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Drive over the scale</w:t>
            </w:r>
          </w:p>
          <w:p w:rsidR="005F31BD" w:rsidRPr="00C14F5A" w:rsidRDefault="005F31BD" w:rsidP="00CB51FE">
            <w:pPr>
              <w:spacing w:before="0" w:after="0"/>
              <w:jc w:val="center"/>
              <w:rPr>
                <w:noProof/>
                <w:lang w:eastAsia="en-AU"/>
              </w:rPr>
            </w:pPr>
          </w:p>
        </w:tc>
        <w:tc>
          <w:tcPr>
            <w:tcW w:w="4011" w:type="dxa"/>
            <w:tcBorders>
              <w:left w:val="dashed" w:sz="4" w:space="0" w:color="auto"/>
            </w:tcBorders>
          </w:tcPr>
          <w:p w:rsidR="00F261CF" w:rsidRPr="00E721FB" w:rsidRDefault="00F261CF" w:rsidP="00F261CF">
            <w:pPr>
              <w:jc w:val="center"/>
              <w:rPr>
                <w:b/>
                <w:noProof/>
                <w:lang w:eastAsia="en-AU"/>
              </w:rPr>
            </w:pPr>
            <w:r w:rsidRPr="00E721FB">
              <w:rPr>
                <w:b/>
                <w:noProof/>
                <w:lang w:eastAsia="en-AU"/>
              </w:rPr>
              <w:t>Two Pass Weighing – Weigh In and Weigh Out</w:t>
            </w:r>
          </w:p>
          <w:p w:rsidR="00F261CF" w:rsidRPr="00E721FB" w:rsidRDefault="005226F1" w:rsidP="00F261CF">
            <w:pPr>
              <w:jc w:val="center"/>
              <w:rPr>
                <w:b/>
                <w:noProof/>
                <w:u w:val="single"/>
                <w:lang w:eastAsia="en-AU"/>
              </w:rPr>
            </w:pPr>
            <w:r w:rsidRPr="00E721FB">
              <w:rPr>
                <w:b/>
                <w:noProof/>
                <w:u w:val="single"/>
                <w:lang w:eastAsia="en-AU"/>
              </w:rPr>
              <w:t>IN</w:t>
            </w:r>
            <w:r w:rsidR="00546750" w:rsidRPr="00E721FB">
              <w:rPr>
                <w:b/>
                <w:noProof/>
                <w:u w:val="single"/>
                <w:lang w:eastAsia="en-AU"/>
              </w:rPr>
              <w:t>BOUND</w:t>
            </w:r>
          </w:p>
          <w:p w:rsidR="008A1FA0" w:rsidRPr="00E721FB" w:rsidRDefault="00546750" w:rsidP="00C14F5A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 xml:space="preserve">Press the TRUCK Key then </w:t>
            </w:r>
            <w:r w:rsidR="008A1FA0" w:rsidRPr="00E721FB">
              <w:rPr>
                <w:noProof/>
                <w:lang w:eastAsia="en-AU"/>
              </w:rPr>
              <w:t>OK</w:t>
            </w:r>
          </w:p>
          <w:p w:rsidR="005226F1" w:rsidRPr="00E721FB" w:rsidRDefault="005226F1" w:rsidP="00C14F5A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Drive over the scale</w:t>
            </w:r>
          </w:p>
          <w:p w:rsidR="005226F1" w:rsidRPr="00E721FB" w:rsidRDefault="005226F1" w:rsidP="00F261CF">
            <w:pPr>
              <w:jc w:val="center"/>
              <w:rPr>
                <w:b/>
                <w:noProof/>
                <w:u w:val="single"/>
                <w:lang w:eastAsia="en-AU"/>
              </w:rPr>
            </w:pPr>
            <w:r w:rsidRPr="00E721FB">
              <w:rPr>
                <w:b/>
                <w:noProof/>
                <w:u w:val="single"/>
                <w:lang w:eastAsia="en-AU"/>
              </w:rPr>
              <w:t>OUT</w:t>
            </w:r>
            <w:r w:rsidR="00546750" w:rsidRPr="00E721FB">
              <w:rPr>
                <w:b/>
                <w:noProof/>
                <w:u w:val="single"/>
                <w:lang w:eastAsia="en-AU"/>
              </w:rPr>
              <w:t>BOUND</w:t>
            </w:r>
          </w:p>
          <w:p w:rsidR="005226F1" w:rsidRPr="00E721FB" w:rsidRDefault="00546750" w:rsidP="00C14F5A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Use</w:t>
            </w:r>
            <w:r w:rsidR="005226F1" w:rsidRPr="00E721FB">
              <w:rPr>
                <w:noProof/>
                <w:lang w:eastAsia="en-AU"/>
              </w:rPr>
              <w:t xml:space="preserve"> Up/Down arrows to select</w:t>
            </w:r>
            <w:r w:rsidRPr="00E721FB">
              <w:rPr>
                <w:noProof/>
                <w:lang w:eastAsia="en-AU"/>
              </w:rPr>
              <w:t xml:space="preserve"> your</w:t>
            </w:r>
            <w:r w:rsidR="005226F1" w:rsidRPr="00E721FB">
              <w:rPr>
                <w:noProof/>
                <w:lang w:eastAsia="en-AU"/>
              </w:rPr>
              <w:t xml:space="preserve"> Truck ID then OK</w:t>
            </w:r>
          </w:p>
          <w:p w:rsidR="005226F1" w:rsidRDefault="005226F1" w:rsidP="00C14F5A">
            <w:pPr>
              <w:spacing w:before="0" w:after="0"/>
              <w:jc w:val="center"/>
              <w:rPr>
                <w:noProof/>
                <w:lang w:eastAsia="en-AU"/>
              </w:rPr>
            </w:pPr>
            <w:r w:rsidRPr="00E721FB">
              <w:rPr>
                <w:noProof/>
                <w:lang w:eastAsia="en-AU"/>
              </w:rPr>
              <w:t>Drive over the scale</w:t>
            </w:r>
          </w:p>
        </w:tc>
      </w:tr>
      <w:tr w:rsidR="00C26ECB" w:rsidTr="00C26ECB">
        <w:trPr>
          <w:trHeight w:val="2603"/>
        </w:trPr>
        <w:tc>
          <w:tcPr>
            <w:tcW w:w="10310" w:type="dxa"/>
            <w:gridSpan w:val="2"/>
          </w:tcPr>
          <w:p w:rsidR="00C26ECB" w:rsidRDefault="00C26ECB" w:rsidP="00C26ECB">
            <w:pPr>
              <w:jc w:val="left"/>
              <w:rPr>
                <w:b/>
                <w:noProof/>
                <w:lang w:eastAsia="en-AU"/>
              </w:rPr>
            </w:pPr>
            <w:r>
              <w:rPr>
                <w:b/>
                <w:noProof/>
                <w:lang w:eastAsia="en-AU"/>
              </w:rPr>
              <w:t>Overall Configuration</w:t>
            </w:r>
          </w:p>
          <w:p w:rsidR="00C26ECB" w:rsidRPr="00E721FB" w:rsidRDefault="00C26ECB" w:rsidP="00F261CF">
            <w:pPr>
              <w:jc w:val="center"/>
              <w:rPr>
                <w:b/>
                <w:noProof/>
                <w:lang w:eastAsia="en-AU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434E8D95" wp14:editId="379A69E4">
                  <wp:extent cx="4915623" cy="1285875"/>
                  <wp:effectExtent l="0" t="0" r="0" b="0"/>
                  <wp:docPr id="23" name="Picture 23" descr="C:\Data\A Photos, Images &amp; Diagrams\R400\Axle\Overall\axlescalelayo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ata\A Photos, Images &amp; Diagrams\R400\Axle\Overall\axlescalelayo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5623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7481C" w:rsidRDefault="00A1635D" w:rsidP="00FC50C1">
      <w:pPr>
        <w:pStyle w:val="ListBullet"/>
        <w:numPr>
          <w:ilvl w:val="0"/>
          <w:numId w:val="0"/>
        </w:numPr>
        <w:rPr>
          <w:b/>
          <w:color w:val="auto"/>
          <w:sz w:val="24"/>
          <w:szCs w:val="24"/>
          <w:lang w:val="en-US"/>
        </w:rPr>
      </w:pPr>
      <w:r>
        <w:rPr>
          <w:b/>
          <w:color w:val="auto"/>
          <w:sz w:val="24"/>
          <w:szCs w:val="24"/>
          <w:lang w:val="en-US"/>
        </w:rPr>
        <w:t>Remote Display Option</w:t>
      </w:r>
    </w:p>
    <w:p w:rsidR="00E26E22" w:rsidRDefault="00AF73A8" w:rsidP="00AF73A8">
      <w:pPr>
        <w:pStyle w:val="ListBullet"/>
        <w:numPr>
          <w:ilvl w:val="0"/>
          <w:numId w:val="0"/>
        </w:numPr>
        <w:ind w:left="-540"/>
        <w:jc w:val="center"/>
        <w:rPr>
          <w:b/>
          <w:color w:val="auto"/>
          <w:sz w:val="24"/>
          <w:szCs w:val="24"/>
          <w:lang w:val="en-US"/>
        </w:rPr>
      </w:pPr>
      <w:r>
        <w:rPr>
          <w:b/>
          <w:noProof/>
          <w:color w:val="auto"/>
          <w:sz w:val="24"/>
          <w:szCs w:val="24"/>
          <w:lang w:eastAsia="en-AU"/>
        </w:rPr>
        <w:drawing>
          <wp:inline distT="0" distB="0" distL="0" distR="0">
            <wp:extent cx="3057525" cy="2047875"/>
            <wp:effectExtent l="0" t="0" r="9525" b="9525"/>
            <wp:docPr id="9" name="Picture 9" descr="C:\Data\A Photos, Images &amp; Diagrams\Remotes\ledit\A01-100\D800-A01-100-D84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ata\A Photos, Images &amp; Diagrams\Remotes\ledit\A01-100\D800-A01-100-D840-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0C1" w:rsidRDefault="00FC50C1" w:rsidP="00C26ECB">
      <w:pPr>
        <w:pStyle w:val="ListBullet"/>
        <w:numPr>
          <w:ilvl w:val="0"/>
          <w:numId w:val="0"/>
        </w:numPr>
        <w:jc w:val="center"/>
        <w:rPr>
          <w:lang w:val="en-US"/>
        </w:rPr>
      </w:pPr>
      <w:r>
        <w:rPr>
          <w:lang w:val="en-US"/>
        </w:rPr>
        <w:br w:type="page"/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6A0" w:firstRow="1" w:lastRow="0" w:firstColumn="1" w:lastColumn="0" w:noHBand="1" w:noVBand="1"/>
      </w:tblPr>
      <w:tblGrid>
        <w:gridCol w:w="3436"/>
        <w:gridCol w:w="3437"/>
        <w:gridCol w:w="3437"/>
      </w:tblGrid>
      <w:tr w:rsidR="00F25E4A" w:rsidTr="00694439">
        <w:trPr>
          <w:cantSplit/>
          <w:trHeight w:val="4111"/>
          <w:jc w:val="center"/>
        </w:trPr>
        <w:tc>
          <w:tcPr>
            <w:tcW w:w="3436" w:type="dxa"/>
          </w:tcPr>
          <w:p w:rsidR="00B04CBF" w:rsidRDefault="00B04CBF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lastRenderedPageBreak/>
              <w:drawing>
                <wp:inline distT="0" distB="0" distL="0" distR="0" wp14:anchorId="5F4ADAD8" wp14:editId="55BA80A3">
                  <wp:extent cx="3302799" cy="2211572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74" r="-15774"/>
                          <a:stretch/>
                        </pic:blipFill>
                        <pic:spPr>
                          <a:xfrm>
                            <a:off x="0" y="0"/>
                            <a:ext cx="3301900" cy="221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04CBF" w:rsidRPr="00B04CBF" w:rsidRDefault="00AD2B09" w:rsidP="004B4AA6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>Step 1:</w:t>
            </w:r>
            <w:r w:rsidR="004A7811">
              <w:rPr>
                <w:lang w:val="en-US"/>
              </w:rPr>
              <w:t xml:space="preserve"> </w:t>
            </w:r>
            <w:r w:rsidR="00F72E4B">
              <w:rPr>
                <w:lang w:val="en-US"/>
              </w:rPr>
              <w:t xml:space="preserve">Choose site that is  flat and level </w:t>
            </w:r>
            <w:r>
              <w:rPr>
                <w:lang w:val="en-US"/>
              </w:rPr>
              <w:t>twice the length of your longest truck</w:t>
            </w:r>
          </w:p>
        </w:tc>
        <w:tc>
          <w:tcPr>
            <w:tcW w:w="3437" w:type="dxa"/>
          </w:tcPr>
          <w:p w:rsidR="004A7811" w:rsidRPr="004A7811" w:rsidRDefault="00B04CBF" w:rsidP="006329F9">
            <w:pPr>
              <w:spacing w:before="0" w:after="120"/>
              <w:rPr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6EE5C3D4" wp14:editId="7F969B51">
                  <wp:extent cx="2421032" cy="2279500"/>
                  <wp:effectExtent l="0" t="0" r="0" b="698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5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09" t="2" r="-4987" b="-2449"/>
                          <a:stretch/>
                        </pic:blipFill>
                        <pic:spPr bwMode="auto">
                          <a:xfrm>
                            <a:off x="0" y="0"/>
                            <a:ext cx="2424224" cy="2282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D2B09">
              <w:rPr>
                <w:lang w:val="en-US"/>
              </w:rPr>
              <w:t>Step 2: Excavate</w:t>
            </w:r>
            <w:r w:rsidR="004A7811">
              <w:rPr>
                <w:lang w:val="en-US"/>
              </w:rPr>
              <w:t xml:space="preserve"> and compact</w:t>
            </w:r>
            <w:r w:rsidR="006329F9">
              <w:rPr>
                <w:lang w:val="en-US"/>
              </w:rPr>
              <w:t xml:space="preserve"> 4.2m X 3.2m x</w:t>
            </w:r>
            <w:r w:rsidR="00AD2B09">
              <w:rPr>
                <w:lang w:val="en-US"/>
              </w:rPr>
              <w:t xml:space="preserve"> </w:t>
            </w:r>
            <w:r w:rsidR="006329F9">
              <w:rPr>
                <w:lang w:val="en-US"/>
              </w:rPr>
              <w:t>0.6m</w:t>
            </w:r>
            <w:r w:rsidR="00AD2B09">
              <w:rPr>
                <w:lang w:val="en-US"/>
              </w:rPr>
              <w:t xml:space="preserve"> deep.  Dig </w:t>
            </w:r>
            <w:r w:rsidR="006329F9">
              <w:rPr>
                <w:lang w:val="en-US"/>
              </w:rPr>
              <w:t xml:space="preserve">a </w:t>
            </w:r>
            <w:r w:rsidR="00AD2B09">
              <w:rPr>
                <w:lang w:val="en-US"/>
              </w:rPr>
              <w:t xml:space="preserve">trench for home run cable and </w:t>
            </w:r>
            <w:r w:rsidR="006329F9">
              <w:rPr>
                <w:lang w:val="en-US"/>
              </w:rPr>
              <w:t xml:space="preserve">water </w:t>
            </w:r>
            <w:r w:rsidR="00AD2B09">
              <w:rPr>
                <w:lang w:val="en-US"/>
              </w:rPr>
              <w:t>drains</w:t>
            </w:r>
            <w:r w:rsidR="006329F9">
              <w:rPr>
                <w:lang w:val="en-US"/>
              </w:rPr>
              <w:t>.</w:t>
            </w:r>
          </w:p>
        </w:tc>
        <w:tc>
          <w:tcPr>
            <w:tcW w:w="3437" w:type="dxa"/>
          </w:tcPr>
          <w:p w:rsidR="00B04CBF" w:rsidRDefault="00B04CBF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4FD163A4" wp14:editId="2EE8761A">
                  <wp:extent cx="2519916" cy="2211572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2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238" t="2299" r="4510" b="17816"/>
                          <a:stretch/>
                        </pic:blipFill>
                        <pic:spPr bwMode="auto">
                          <a:xfrm>
                            <a:off x="0" y="0"/>
                            <a:ext cx="2530337" cy="22207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04CBF" w:rsidRPr="00B04CBF" w:rsidRDefault="004A7811" w:rsidP="004B4AA6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>Step 3: Lay</w:t>
            </w:r>
            <w:r w:rsidR="006329F9">
              <w:rPr>
                <w:lang w:val="en-US"/>
              </w:rPr>
              <w:t xml:space="preserve"> 100mm drain coil</w:t>
            </w:r>
            <w:r w:rsidR="00F72E4B">
              <w:rPr>
                <w:lang w:val="en-US"/>
              </w:rPr>
              <w:t xml:space="preserve"> </w:t>
            </w:r>
            <w:r w:rsidR="00B04CBF">
              <w:rPr>
                <w:lang w:val="en-US"/>
              </w:rPr>
              <w:t>and firs</w:t>
            </w:r>
            <w:r w:rsidR="007B4FB8">
              <w:rPr>
                <w:lang w:val="en-US"/>
              </w:rPr>
              <w:t>t 150</w:t>
            </w:r>
            <w:r w:rsidR="006329F9">
              <w:rPr>
                <w:lang w:val="en-US"/>
              </w:rPr>
              <w:t xml:space="preserve">mm </w:t>
            </w:r>
            <w:r w:rsidR="00B04CBF">
              <w:rPr>
                <w:lang w:val="en-US"/>
              </w:rPr>
              <w:t>layer</w:t>
            </w:r>
            <w:r>
              <w:rPr>
                <w:lang w:val="en-US"/>
              </w:rPr>
              <w:t xml:space="preserve"> of</w:t>
            </w:r>
            <w:r w:rsidR="00B04CBF">
              <w:rPr>
                <w:lang w:val="en-US"/>
              </w:rPr>
              <w:t xml:space="preserve"> </w:t>
            </w:r>
            <w:r w:rsidR="006329F9">
              <w:rPr>
                <w:lang w:val="en-US"/>
              </w:rPr>
              <w:t xml:space="preserve">20mm road crush </w:t>
            </w:r>
            <w:r>
              <w:rPr>
                <w:lang w:val="en-US"/>
              </w:rPr>
              <w:t>stone.  Compact</w:t>
            </w:r>
            <w:r w:rsidR="00694439">
              <w:rPr>
                <w:lang w:val="en-US"/>
              </w:rPr>
              <w:t xml:space="preserve"> to 95%</w:t>
            </w:r>
          </w:p>
        </w:tc>
      </w:tr>
      <w:tr w:rsidR="00F25E4A" w:rsidTr="00694439">
        <w:trPr>
          <w:cantSplit/>
          <w:trHeight w:val="4111"/>
          <w:jc w:val="center"/>
        </w:trPr>
        <w:tc>
          <w:tcPr>
            <w:tcW w:w="3436" w:type="dxa"/>
          </w:tcPr>
          <w:p w:rsidR="00B04CBF" w:rsidRDefault="00B04CBF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27079006" wp14:editId="682D0214">
                  <wp:extent cx="2678806" cy="1848118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8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23" t="10047" r="-2997" b="19450"/>
                          <a:stretch/>
                        </pic:blipFill>
                        <pic:spPr bwMode="auto">
                          <a:xfrm>
                            <a:off x="0" y="0"/>
                            <a:ext cx="2678678" cy="1848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04CBF" w:rsidRPr="00B04CBF" w:rsidRDefault="004A7811" w:rsidP="004B4AA6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 xml:space="preserve">Step 4: Lay second </w:t>
            </w:r>
            <w:r w:rsidR="00F25E4A">
              <w:rPr>
                <w:lang w:val="en-US"/>
              </w:rPr>
              <w:t>layer</w:t>
            </w:r>
            <w:r w:rsidR="00694439">
              <w:rPr>
                <w:lang w:val="en-US"/>
              </w:rPr>
              <w:t xml:space="preserve"> of </w:t>
            </w:r>
            <w:r w:rsidR="006329F9">
              <w:rPr>
                <w:lang w:val="en-US"/>
              </w:rPr>
              <w:t xml:space="preserve">20mm road crush </w:t>
            </w:r>
            <w:r w:rsidR="00694439">
              <w:rPr>
                <w:lang w:val="en-US"/>
              </w:rPr>
              <w:t>stone, compact</w:t>
            </w:r>
            <w:r w:rsidR="00F72E4B">
              <w:rPr>
                <w:lang w:val="en-US"/>
              </w:rPr>
              <w:t xml:space="preserve"> to 95%</w:t>
            </w:r>
            <w:r w:rsidR="006329F9">
              <w:rPr>
                <w:lang w:val="en-US"/>
              </w:rPr>
              <w:t>.  Surface should be 295mm</w:t>
            </w:r>
            <w:r>
              <w:rPr>
                <w:lang w:val="en-US"/>
              </w:rPr>
              <w:t xml:space="preserve"> below grade</w:t>
            </w:r>
            <w:r w:rsidR="006329F9">
              <w:rPr>
                <w:lang w:val="en-US"/>
              </w:rPr>
              <w:t xml:space="preserve"> or approach.</w:t>
            </w:r>
          </w:p>
        </w:tc>
        <w:tc>
          <w:tcPr>
            <w:tcW w:w="3437" w:type="dxa"/>
          </w:tcPr>
          <w:p w:rsidR="00B04CBF" w:rsidRDefault="00F25E4A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21B5B98C" wp14:editId="539BE223">
                  <wp:extent cx="3277673" cy="1848118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39.JP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03" t="2" r="-26490" b="192"/>
                          <a:stretch/>
                        </pic:blipFill>
                        <pic:spPr bwMode="auto">
                          <a:xfrm>
                            <a:off x="0" y="0"/>
                            <a:ext cx="3273938" cy="1846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25E4A" w:rsidRPr="00F25E4A" w:rsidRDefault="004A7811" w:rsidP="006329F9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 xml:space="preserve">Step 5:  Entire foundation must be flat and </w:t>
            </w:r>
            <w:r w:rsidR="00F25E4A">
              <w:rPr>
                <w:lang w:val="en-US"/>
              </w:rPr>
              <w:t>level</w:t>
            </w:r>
            <w:r>
              <w:rPr>
                <w:lang w:val="en-US"/>
              </w:rPr>
              <w:t xml:space="preserve">. </w:t>
            </w:r>
            <w:r w:rsidR="00102171">
              <w:rPr>
                <w:lang w:val="en-US"/>
              </w:rPr>
              <w:t xml:space="preserve">This critical step is best </w:t>
            </w:r>
            <w:r w:rsidR="006329F9">
              <w:rPr>
                <w:lang w:val="en-US"/>
              </w:rPr>
              <w:t xml:space="preserve">achieved with a laser level </w:t>
            </w:r>
            <w:r w:rsidR="00467877">
              <w:rPr>
                <w:lang w:val="en-US"/>
              </w:rPr>
              <w:t>to ensure</w:t>
            </w:r>
            <w:r w:rsidR="006329F9">
              <w:rPr>
                <w:lang w:val="en-US"/>
              </w:rPr>
              <w:t xml:space="preserve"> </w:t>
            </w:r>
            <w:r>
              <w:rPr>
                <w:lang w:val="en-US"/>
              </w:rPr>
              <w:t>accuracy</w:t>
            </w:r>
            <w:r w:rsidR="00102171">
              <w:rPr>
                <w:lang w:val="en-US"/>
              </w:rPr>
              <w:t>.</w:t>
            </w:r>
          </w:p>
        </w:tc>
        <w:tc>
          <w:tcPr>
            <w:tcW w:w="3437" w:type="dxa"/>
          </w:tcPr>
          <w:p w:rsidR="00B04CBF" w:rsidRDefault="00F25E4A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1E3F2DFC" wp14:editId="78D3EB25">
                  <wp:extent cx="2898399" cy="185006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61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89" r="-7189"/>
                          <a:stretch/>
                        </pic:blipFill>
                        <pic:spPr>
                          <a:xfrm>
                            <a:off x="0" y="0"/>
                            <a:ext cx="2906032" cy="1854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5E4A" w:rsidRPr="00F25E4A" w:rsidRDefault="00F25E4A" w:rsidP="00102171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>S</w:t>
            </w:r>
            <w:r w:rsidR="004A7811">
              <w:rPr>
                <w:lang w:val="en-US"/>
              </w:rPr>
              <w:t>tep 6: S</w:t>
            </w:r>
            <w:r>
              <w:rPr>
                <w:lang w:val="en-US"/>
              </w:rPr>
              <w:t xml:space="preserve">et </w:t>
            </w:r>
            <w:r w:rsidR="00102171">
              <w:rPr>
                <w:lang w:val="en-US"/>
              </w:rPr>
              <w:t xml:space="preserve">30m of </w:t>
            </w:r>
            <w:r w:rsidR="00C1627D">
              <w:rPr>
                <w:lang w:val="en-US"/>
              </w:rPr>
              <w:t>builder's</w:t>
            </w:r>
            <w:r w:rsidR="00102171">
              <w:rPr>
                <w:lang w:val="en-US"/>
              </w:rPr>
              <w:t xml:space="preserve"> string line parallel to the approaches and install the scale along this line.</w:t>
            </w:r>
          </w:p>
        </w:tc>
      </w:tr>
      <w:tr w:rsidR="00F25E4A" w:rsidTr="00694439">
        <w:trPr>
          <w:cantSplit/>
          <w:trHeight w:val="4111"/>
          <w:jc w:val="center"/>
        </w:trPr>
        <w:tc>
          <w:tcPr>
            <w:tcW w:w="3436" w:type="dxa"/>
          </w:tcPr>
          <w:p w:rsidR="00B04CBF" w:rsidRDefault="00F25E4A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74F0D908" wp14:editId="56C30C01">
                  <wp:extent cx="2573079" cy="1722438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3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2380" cy="1721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5E4A" w:rsidRPr="00F25E4A" w:rsidRDefault="00F25E4A" w:rsidP="00102171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>S</w:t>
            </w:r>
            <w:r w:rsidR="00FB72B9">
              <w:rPr>
                <w:lang w:val="en-US"/>
              </w:rPr>
              <w:t>tep 7:  S</w:t>
            </w:r>
            <w:r>
              <w:rPr>
                <w:lang w:val="en-US"/>
              </w:rPr>
              <w:t xml:space="preserve">lope </w:t>
            </w:r>
            <w:r w:rsidR="00102171">
              <w:rPr>
                <w:lang w:val="en-US"/>
              </w:rPr>
              <w:t>90mm PCV storm water pipe</w:t>
            </w:r>
            <w:r>
              <w:rPr>
                <w:lang w:val="en-US"/>
              </w:rPr>
              <w:t xml:space="preserve"> away</w:t>
            </w:r>
            <w:r w:rsidR="00102171">
              <w:rPr>
                <w:lang w:val="en-US"/>
              </w:rPr>
              <w:t xml:space="preserve"> from foundation and run 25mm</w:t>
            </w:r>
            <w:r w:rsidR="00FB72B9">
              <w:rPr>
                <w:lang w:val="en-US"/>
              </w:rPr>
              <w:t xml:space="preserve"> conduit from scale to controller</w:t>
            </w:r>
            <w:r w:rsidR="00102171">
              <w:rPr>
                <w:lang w:val="en-US"/>
              </w:rPr>
              <w:t>. Back fill perimeter of scale, drains and conduit runs.</w:t>
            </w:r>
          </w:p>
        </w:tc>
        <w:tc>
          <w:tcPr>
            <w:tcW w:w="3437" w:type="dxa"/>
          </w:tcPr>
          <w:p w:rsidR="00B04CBF" w:rsidRDefault="00F25E4A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13B06532" wp14:editId="7126F90A">
                  <wp:extent cx="2571674" cy="1721498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95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48" t="2108" r="-2127" b="11511"/>
                          <a:stretch/>
                        </pic:blipFill>
                        <pic:spPr>
                          <a:xfrm>
                            <a:off x="0" y="0"/>
                            <a:ext cx="2570507" cy="1720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25E4A" w:rsidRPr="00F25E4A" w:rsidRDefault="00FB72B9" w:rsidP="00C1627D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 xml:space="preserve">Step 8: </w:t>
            </w:r>
            <w:r w:rsidR="00467877">
              <w:rPr>
                <w:lang w:val="en-US"/>
              </w:rPr>
              <w:t xml:space="preserve">Install home run cable from controller to 4 way </w:t>
            </w:r>
            <w:proofErr w:type="gramStart"/>
            <w:r w:rsidR="00467877">
              <w:rPr>
                <w:lang w:val="en-US"/>
              </w:rPr>
              <w:t>connection</w:t>
            </w:r>
            <w:proofErr w:type="gramEnd"/>
            <w:r w:rsidR="00467877">
              <w:rPr>
                <w:lang w:val="en-US"/>
              </w:rPr>
              <w:t>.  Terminate the</w:t>
            </w:r>
            <w:r w:rsidR="00F25E4A">
              <w:rPr>
                <w:lang w:val="en-US"/>
              </w:rPr>
              <w:t xml:space="preserve"> </w:t>
            </w:r>
            <w:r w:rsidR="00467877">
              <w:rPr>
                <w:lang w:val="en-US"/>
              </w:rPr>
              <w:t xml:space="preserve">watertight </w:t>
            </w:r>
            <w:proofErr w:type="spellStart"/>
            <w:r w:rsidR="00467877">
              <w:rPr>
                <w:lang w:val="en-US"/>
              </w:rPr>
              <w:t>loadcell</w:t>
            </w:r>
            <w:proofErr w:type="spellEnd"/>
            <w:r>
              <w:rPr>
                <w:lang w:val="en-US"/>
              </w:rPr>
              <w:t xml:space="preserve"> c</w:t>
            </w:r>
            <w:r w:rsidR="00F25E4A">
              <w:rPr>
                <w:lang w:val="en-US"/>
              </w:rPr>
              <w:t>onnections</w:t>
            </w:r>
            <w:r>
              <w:rPr>
                <w:lang w:val="en-US"/>
              </w:rPr>
              <w:t xml:space="preserve"> at scale and controller</w:t>
            </w:r>
            <w:r w:rsidR="00467877">
              <w:rPr>
                <w:lang w:val="en-US"/>
              </w:rPr>
              <w:t xml:space="preserve"> usi</w:t>
            </w:r>
            <w:r w:rsidR="00C1627D">
              <w:rPr>
                <w:lang w:val="en-US"/>
              </w:rPr>
              <w:t>ng the M12 screw on connectors.</w:t>
            </w:r>
            <w:r>
              <w:rPr>
                <w:lang w:val="en-US"/>
              </w:rPr>
              <w:t xml:space="preserve"> </w:t>
            </w:r>
          </w:p>
        </w:tc>
        <w:tc>
          <w:tcPr>
            <w:tcW w:w="3437" w:type="dxa"/>
          </w:tcPr>
          <w:p w:rsidR="00B04CBF" w:rsidRDefault="00F25E4A" w:rsidP="00694439">
            <w:pPr>
              <w:spacing w:before="0" w:after="0"/>
              <w:jc w:val="center"/>
              <w:rPr>
                <w:b/>
                <w:color w:val="auto"/>
                <w:szCs w:val="22"/>
                <w:lang w:val="en-US"/>
              </w:rPr>
            </w:pPr>
            <w:r>
              <w:rPr>
                <w:b/>
                <w:noProof/>
                <w:color w:val="auto"/>
                <w:szCs w:val="22"/>
                <w:lang w:eastAsia="en-AU"/>
              </w:rPr>
              <w:drawing>
                <wp:inline distT="0" distB="0" distL="0" distR="0" wp14:anchorId="7F2CF894" wp14:editId="7B494105">
                  <wp:extent cx="2690152" cy="1721498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53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49" t="271" r="-17559"/>
                          <a:stretch/>
                        </pic:blipFill>
                        <pic:spPr bwMode="auto">
                          <a:xfrm>
                            <a:off x="0" y="0"/>
                            <a:ext cx="2689306" cy="1720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25E4A" w:rsidRPr="00F25E4A" w:rsidRDefault="00FB72B9" w:rsidP="004B4AA6">
            <w:pPr>
              <w:pStyle w:val="ListBullet"/>
              <w:numPr>
                <w:ilvl w:val="0"/>
                <w:numId w:val="0"/>
              </w:numPr>
              <w:rPr>
                <w:lang w:val="en-US"/>
              </w:rPr>
            </w:pPr>
            <w:r>
              <w:rPr>
                <w:lang w:val="en-US"/>
              </w:rPr>
              <w:t xml:space="preserve">Step 9: </w:t>
            </w:r>
            <w:r w:rsidR="00F25E4A">
              <w:rPr>
                <w:lang w:val="en-US"/>
              </w:rPr>
              <w:t>Install controller</w:t>
            </w:r>
            <w:r w:rsidR="00467877">
              <w:rPr>
                <w:lang w:val="en-US"/>
              </w:rPr>
              <w:t xml:space="preserve"> on a suitable post, pole or wall</w:t>
            </w:r>
            <w:r w:rsidR="00F25E4A">
              <w:rPr>
                <w:lang w:val="en-US"/>
              </w:rPr>
              <w:t xml:space="preserve"> </w:t>
            </w:r>
            <w:r w:rsidR="00467877">
              <w:rPr>
                <w:lang w:val="en-US"/>
              </w:rPr>
              <w:t xml:space="preserve">and complete electrical </w:t>
            </w:r>
            <w:r>
              <w:rPr>
                <w:lang w:val="en-US"/>
              </w:rPr>
              <w:t xml:space="preserve">connections.  Apply power and weigh </w:t>
            </w:r>
            <w:r w:rsidR="00467877">
              <w:rPr>
                <w:lang w:val="en-US"/>
              </w:rPr>
              <w:t xml:space="preserve">your </w:t>
            </w:r>
            <w:r>
              <w:rPr>
                <w:lang w:val="en-US"/>
              </w:rPr>
              <w:t>trucks</w:t>
            </w:r>
            <w:r w:rsidR="00467877">
              <w:rPr>
                <w:lang w:val="en-US"/>
              </w:rPr>
              <w:t xml:space="preserve">. </w:t>
            </w:r>
          </w:p>
        </w:tc>
      </w:tr>
    </w:tbl>
    <w:p w:rsidR="004B4AA6" w:rsidRDefault="004B4AA6" w:rsidP="00A7222A">
      <w:pPr>
        <w:spacing w:before="0" w:after="0"/>
        <w:rPr>
          <w:b/>
          <w:color w:val="auto"/>
          <w:szCs w:val="22"/>
          <w:lang w:val="en-US"/>
        </w:rPr>
      </w:pPr>
    </w:p>
    <w:p w:rsidR="00C14F5A" w:rsidRPr="00A7222A" w:rsidRDefault="00C14F5A" w:rsidP="00A7222A">
      <w:pPr>
        <w:spacing w:before="0" w:after="0"/>
        <w:rPr>
          <w:b/>
          <w:color w:val="auto"/>
          <w:szCs w:val="22"/>
          <w:lang w:val="en-US"/>
        </w:rPr>
      </w:pPr>
      <w:r w:rsidRPr="00D03D46">
        <w:rPr>
          <w:b/>
          <w:color w:val="auto"/>
          <w:szCs w:val="22"/>
          <w:lang w:val="en-US"/>
        </w:rPr>
        <w:lastRenderedPageBreak/>
        <w:t>SPECIFICATIONS</w:t>
      </w:r>
      <w:r w:rsidRPr="00FC50C1">
        <w:rPr>
          <w:color w:val="auto"/>
          <w:szCs w:val="22"/>
          <w:lang w:val="en-US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60"/>
        <w:gridCol w:w="7324"/>
      </w:tblGrid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Capacity</w:t>
            </w:r>
          </w:p>
        </w:tc>
        <w:tc>
          <w:tcPr>
            <w:tcW w:w="7324" w:type="dxa"/>
            <w:vAlign w:val="center"/>
          </w:tcPr>
          <w:p w:rsidR="00DF5F77" w:rsidRPr="00F8326B" w:rsidRDefault="00536341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20</w:t>
            </w:r>
            <w:r w:rsidR="00467877">
              <w:rPr>
                <w:sz w:val="18"/>
                <w:lang w:val="en-US"/>
              </w:rPr>
              <w:t>t</w:t>
            </w:r>
            <w:r w:rsidR="00DF5F77" w:rsidRPr="00F8326B">
              <w:rPr>
                <w:sz w:val="18"/>
                <w:lang w:val="en-US"/>
              </w:rPr>
              <w:t xml:space="preserve"> </w:t>
            </w:r>
            <w:r w:rsidR="00467877">
              <w:rPr>
                <w:sz w:val="18"/>
                <w:lang w:val="en-US"/>
              </w:rPr>
              <w:t>(</w:t>
            </w:r>
            <w:r w:rsidR="00DF5F77">
              <w:rPr>
                <w:sz w:val="18"/>
                <w:lang w:val="en-US"/>
              </w:rPr>
              <w:t xml:space="preserve"> axle</w:t>
            </w:r>
            <w:r w:rsidR="00467877">
              <w:rPr>
                <w:sz w:val="18"/>
                <w:lang w:val="en-US"/>
              </w:rPr>
              <w:t xml:space="preserve"> load</w:t>
            </w:r>
            <w:r w:rsidR="00D94855">
              <w:rPr>
                <w:sz w:val="18"/>
                <w:lang w:val="en-US"/>
              </w:rPr>
              <w:t>, dynamic or static weight</w:t>
            </w:r>
            <w:r w:rsidR="00467877">
              <w:rPr>
                <w:sz w:val="18"/>
                <w:lang w:val="en-US"/>
              </w:rPr>
              <w:t xml:space="preserve"> )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Default="00DF5F77" w:rsidP="00DF5F77">
            <w:pPr>
              <w:spacing w:before="60" w:after="60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Display</w:t>
            </w:r>
            <w:r w:rsidR="00757230">
              <w:rPr>
                <w:b/>
                <w:sz w:val="18"/>
                <w:lang w:val="en-US"/>
              </w:rPr>
              <w:t xml:space="preserve"> Resolution</w:t>
            </w:r>
          </w:p>
        </w:tc>
        <w:tc>
          <w:tcPr>
            <w:tcW w:w="7324" w:type="dxa"/>
            <w:vAlign w:val="center"/>
          </w:tcPr>
          <w:p w:rsidR="00DF5F77" w:rsidRPr="00F8326B" w:rsidRDefault="00536341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10</w:t>
            </w:r>
            <w:r w:rsidR="00CF2E67">
              <w:rPr>
                <w:sz w:val="18"/>
                <w:lang w:val="en-US"/>
              </w:rPr>
              <w:t>kg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Default="00DF5F77" w:rsidP="00DF5F77">
            <w:pPr>
              <w:spacing w:before="60" w:after="60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Operating Speeds</w:t>
            </w:r>
          </w:p>
        </w:tc>
        <w:tc>
          <w:tcPr>
            <w:tcW w:w="7324" w:type="dxa"/>
            <w:vAlign w:val="center"/>
          </w:tcPr>
          <w:p w:rsidR="00DF5F77" w:rsidRDefault="004678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 Structurally c</w:t>
            </w:r>
            <w:r w:rsidR="00DF5F77" w:rsidRPr="004B4CF4">
              <w:rPr>
                <w:sz w:val="18"/>
                <w:lang w:val="en-US"/>
              </w:rPr>
              <w:t>ertified</w:t>
            </w:r>
            <w:r w:rsidR="00DF5F77">
              <w:rPr>
                <w:sz w:val="18"/>
                <w:lang w:val="en-US"/>
              </w:rPr>
              <w:t xml:space="preserve"> for</w:t>
            </w:r>
            <w:r w:rsidR="00DF5F77" w:rsidRPr="004B4CF4">
              <w:rPr>
                <w:sz w:val="18"/>
                <w:lang w:val="en-US"/>
              </w:rPr>
              <w:t xml:space="preserve"> </w:t>
            </w:r>
            <w:r w:rsidR="00DF5F77" w:rsidRPr="00F1230F">
              <w:rPr>
                <w:sz w:val="18"/>
                <w:lang w:val="en-US"/>
              </w:rPr>
              <w:t xml:space="preserve">"in road use" at </w:t>
            </w:r>
            <w:r>
              <w:rPr>
                <w:sz w:val="18"/>
                <w:lang w:val="en-US"/>
              </w:rPr>
              <w:t xml:space="preserve">65 </w:t>
            </w:r>
            <w:r w:rsidR="00A1635D">
              <w:rPr>
                <w:sz w:val="18"/>
                <w:lang w:val="en-US"/>
              </w:rPr>
              <w:t>km/h</w:t>
            </w:r>
            <w:r>
              <w:rPr>
                <w:sz w:val="18"/>
                <w:lang w:val="en-US"/>
              </w:rPr>
              <w:t xml:space="preserve">  up 22.7t axle load</w:t>
            </w:r>
          </w:p>
          <w:p w:rsidR="00DF5F77" w:rsidRPr="004B4CF4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Recommended </w:t>
            </w:r>
            <w:r w:rsidR="00A44DCC">
              <w:rPr>
                <w:sz w:val="18"/>
                <w:lang w:val="en-US"/>
              </w:rPr>
              <w:t xml:space="preserve">speed </w:t>
            </w:r>
            <w:r w:rsidR="00467877">
              <w:rPr>
                <w:sz w:val="18"/>
                <w:lang w:val="en-US"/>
              </w:rPr>
              <w:t>3 – 5</w:t>
            </w:r>
            <w:r w:rsidR="00A1635D">
              <w:rPr>
                <w:sz w:val="18"/>
                <w:lang w:val="en-US"/>
              </w:rPr>
              <w:t>km/h</w:t>
            </w:r>
          </w:p>
          <w:p w:rsidR="00DF5F77" w:rsidRPr="004B4CF4" w:rsidRDefault="00467877" w:rsidP="00DF5F77">
            <w:pPr>
              <w:spacing w:before="60" w:after="60"/>
              <w:jc w:val="center"/>
              <w:rPr>
                <w:lang w:val="en-US"/>
              </w:rPr>
            </w:pPr>
            <w:r>
              <w:rPr>
                <w:sz w:val="18"/>
                <w:lang w:val="en-US"/>
              </w:rPr>
              <w:t xml:space="preserve">Speed error above 11 </w:t>
            </w:r>
            <w:r w:rsidR="00A1635D">
              <w:rPr>
                <w:sz w:val="18"/>
                <w:lang w:val="en-US"/>
              </w:rPr>
              <w:t>km/h</w:t>
            </w:r>
          </w:p>
        </w:tc>
      </w:tr>
      <w:tr w:rsidR="00DF5F77" w:rsidTr="00467877">
        <w:tc>
          <w:tcPr>
            <w:tcW w:w="2760" w:type="dxa"/>
            <w:shd w:val="clear" w:color="auto" w:fill="F2F2F2" w:themeFill="background1" w:themeFillShade="F2"/>
            <w:vAlign w:val="center"/>
          </w:tcPr>
          <w:p w:rsidR="00DF5F77" w:rsidRPr="00F8326B" w:rsidRDefault="00A557C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SCALE</w:t>
            </w:r>
          </w:p>
        </w:tc>
        <w:tc>
          <w:tcPr>
            <w:tcW w:w="7324" w:type="dxa"/>
            <w:shd w:val="clear" w:color="auto" w:fill="F2F2F2" w:themeFill="background1" w:themeFillShade="F2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sz w:val="18"/>
                <w:lang w:val="en-US"/>
              </w:rPr>
            </w:pP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3B01BE">
              <w:rPr>
                <w:b/>
                <w:sz w:val="18"/>
                <w:lang w:val="en-US"/>
              </w:rPr>
              <w:t xml:space="preserve">Precast </w:t>
            </w:r>
            <w:r w:rsidR="00A6790B">
              <w:rPr>
                <w:b/>
                <w:sz w:val="18"/>
                <w:lang w:val="en-US"/>
              </w:rPr>
              <w:t>Scale Module</w:t>
            </w:r>
          </w:p>
        </w:tc>
        <w:tc>
          <w:tcPr>
            <w:tcW w:w="7324" w:type="dxa"/>
            <w:vAlign w:val="center"/>
          </w:tcPr>
          <w:p w:rsidR="00DF5F77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3B01BE">
              <w:rPr>
                <w:sz w:val="18"/>
                <w:lang w:val="en-US"/>
              </w:rPr>
              <w:t>Dimensions</w:t>
            </w:r>
            <w:r>
              <w:rPr>
                <w:sz w:val="18"/>
                <w:lang w:val="en-US"/>
              </w:rPr>
              <w:t xml:space="preserve">: </w:t>
            </w:r>
            <w:r w:rsidR="00F0420A">
              <w:rPr>
                <w:sz w:val="18"/>
                <w:lang w:val="en-US"/>
              </w:rPr>
              <w:t>8.5</w:t>
            </w:r>
            <w:r w:rsidR="00D94855">
              <w:rPr>
                <w:sz w:val="18"/>
                <w:lang w:val="en-US"/>
              </w:rPr>
              <w:t>’</w:t>
            </w:r>
            <w:r w:rsidR="00F0420A">
              <w:rPr>
                <w:sz w:val="18"/>
                <w:lang w:val="en-US"/>
              </w:rPr>
              <w:t xml:space="preserve"> x 12</w:t>
            </w:r>
            <w:r w:rsidR="00D94855">
              <w:rPr>
                <w:sz w:val="18"/>
                <w:lang w:val="en-US"/>
              </w:rPr>
              <w:t>’</w:t>
            </w:r>
            <w:r w:rsidR="00F0420A">
              <w:rPr>
                <w:sz w:val="18"/>
                <w:lang w:val="en-US"/>
              </w:rPr>
              <w:t xml:space="preserve"> x</w:t>
            </w:r>
            <w:r w:rsidRPr="003B01BE">
              <w:rPr>
                <w:sz w:val="18"/>
                <w:lang w:val="en-US"/>
              </w:rPr>
              <w:t xml:space="preserve"> 11.5</w:t>
            </w:r>
            <w:r w:rsidR="00D94855">
              <w:rPr>
                <w:sz w:val="18"/>
                <w:lang w:val="en-US"/>
              </w:rPr>
              <w:t>”</w:t>
            </w:r>
            <w:r>
              <w:rPr>
                <w:sz w:val="18"/>
                <w:lang w:val="en-US"/>
              </w:rPr>
              <w:t xml:space="preserve"> </w:t>
            </w:r>
            <w:r w:rsidR="00CF2E67">
              <w:rPr>
                <w:sz w:val="18"/>
                <w:lang w:val="en-US"/>
              </w:rPr>
              <w:t xml:space="preserve"> </w:t>
            </w:r>
            <w:r w:rsidR="00F0420A">
              <w:rPr>
                <w:sz w:val="18"/>
                <w:lang w:val="en-US"/>
              </w:rPr>
              <w:t>(2.6</w:t>
            </w:r>
            <w:r w:rsidR="00467877">
              <w:rPr>
                <w:sz w:val="18"/>
                <w:lang w:val="en-US"/>
              </w:rPr>
              <w:t>5</w:t>
            </w:r>
            <w:r w:rsidR="00D94855">
              <w:rPr>
                <w:sz w:val="18"/>
                <w:lang w:val="en-US"/>
              </w:rPr>
              <w:t>m</w:t>
            </w:r>
            <w:r w:rsidR="00467877">
              <w:rPr>
                <w:sz w:val="18"/>
                <w:lang w:val="en-US"/>
              </w:rPr>
              <w:t xml:space="preserve"> x 3.65</w:t>
            </w:r>
            <w:r w:rsidR="00D94855">
              <w:rPr>
                <w:sz w:val="18"/>
                <w:lang w:val="en-US"/>
              </w:rPr>
              <w:t>m</w:t>
            </w:r>
            <w:r w:rsidR="00467877">
              <w:rPr>
                <w:sz w:val="18"/>
                <w:lang w:val="en-US"/>
              </w:rPr>
              <w:t xml:space="preserve"> x 0.295</w:t>
            </w:r>
            <w:r w:rsidR="00F0420A">
              <w:rPr>
                <w:sz w:val="18"/>
                <w:lang w:val="en-US"/>
              </w:rPr>
              <w:t>m)</w:t>
            </w:r>
          </w:p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3B01BE">
              <w:rPr>
                <w:sz w:val="18"/>
                <w:lang w:val="en-US"/>
              </w:rPr>
              <w:t>Weight</w:t>
            </w:r>
            <w:r>
              <w:rPr>
                <w:sz w:val="18"/>
                <w:lang w:val="en-US"/>
              </w:rPr>
              <w:t xml:space="preserve">: </w:t>
            </w:r>
            <w:r w:rsidR="00CF2E67">
              <w:rPr>
                <w:sz w:val="18"/>
                <w:lang w:val="en-US"/>
              </w:rPr>
              <w:t>7.3t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3B01BE">
              <w:rPr>
                <w:b/>
                <w:sz w:val="18"/>
                <w:lang w:val="en-US"/>
              </w:rPr>
              <w:t>Scale Insert</w:t>
            </w:r>
          </w:p>
        </w:tc>
        <w:tc>
          <w:tcPr>
            <w:tcW w:w="7324" w:type="dxa"/>
            <w:vAlign w:val="center"/>
          </w:tcPr>
          <w:p w:rsidR="00DF5F77" w:rsidRPr="003B01BE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8973C4">
              <w:rPr>
                <w:sz w:val="18"/>
                <w:lang w:val="en-US"/>
              </w:rPr>
              <w:t>Dimensions: 2.5</w:t>
            </w:r>
            <w:r w:rsidR="008973C4" w:rsidRPr="008973C4">
              <w:rPr>
                <w:sz w:val="18"/>
                <w:lang w:val="en-US"/>
              </w:rPr>
              <w:t>'</w:t>
            </w:r>
            <w:r w:rsidRPr="008973C4">
              <w:rPr>
                <w:sz w:val="18"/>
                <w:lang w:val="en-US"/>
              </w:rPr>
              <w:t xml:space="preserve"> </w:t>
            </w:r>
            <w:r w:rsidR="00F0420A" w:rsidRPr="008973C4">
              <w:rPr>
                <w:sz w:val="18"/>
                <w:lang w:val="en-US"/>
              </w:rPr>
              <w:t>x 11</w:t>
            </w:r>
            <w:r w:rsidR="008973C4" w:rsidRPr="008973C4">
              <w:rPr>
                <w:sz w:val="18"/>
                <w:lang w:val="en-US"/>
              </w:rPr>
              <w:t>'</w:t>
            </w:r>
            <w:r w:rsidR="00F0420A" w:rsidRPr="008973C4">
              <w:rPr>
                <w:sz w:val="18"/>
                <w:lang w:val="en-US"/>
              </w:rPr>
              <w:t xml:space="preserve"> x</w:t>
            </w:r>
            <w:r w:rsidRPr="008973C4">
              <w:rPr>
                <w:sz w:val="18"/>
                <w:lang w:val="en-US"/>
              </w:rPr>
              <w:t xml:space="preserve"> </w:t>
            </w:r>
            <w:r w:rsidR="008973C4" w:rsidRPr="008973C4">
              <w:rPr>
                <w:sz w:val="18"/>
                <w:lang w:val="en-US"/>
              </w:rPr>
              <w:t>5" (0.76</w:t>
            </w:r>
            <w:r w:rsidR="00D94855">
              <w:rPr>
                <w:sz w:val="18"/>
                <w:lang w:val="en-US"/>
              </w:rPr>
              <w:t>m</w:t>
            </w:r>
            <w:r w:rsidR="008973C4" w:rsidRPr="008973C4">
              <w:rPr>
                <w:sz w:val="18"/>
                <w:lang w:val="en-US"/>
              </w:rPr>
              <w:t xml:space="preserve"> x 3.4</w:t>
            </w:r>
            <w:r w:rsidR="00D94855">
              <w:rPr>
                <w:sz w:val="18"/>
                <w:lang w:val="en-US"/>
              </w:rPr>
              <w:t>m</w:t>
            </w:r>
            <w:r w:rsidR="008973C4" w:rsidRPr="008973C4">
              <w:rPr>
                <w:sz w:val="18"/>
                <w:lang w:val="en-US"/>
              </w:rPr>
              <w:t xml:space="preserve"> x </w:t>
            </w:r>
            <w:r w:rsidR="00D94855">
              <w:rPr>
                <w:sz w:val="18"/>
                <w:lang w:val="en-US"/>
              </w:rPr>
              <w:t>0</w:t>
            </w:r>
            <w:r w:rsidR="008973C4" w:rsidRPr="008973C4">
              <w:rPr>
                <w:sz w:val="18"/>
                <w:lang w:val="en-US"/>
              </w:rPr>
              <w:t>.125</w:t>
            </w:r>
            <w:r w:rsidR="00F0420A" w:rsidRPr="008973C4">
              <w:rPr>
                <w:sz w:val="18"/>
                <w:lang w:val="en-US"/>
              </w:rPr>
              <w:t>m)</w:t>
            </w:r>
          </w:p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3B01BE">
              <w:rPr>
                <w:sz w:val="18"/>
                <w:lang w:val="en-US"/>
              </w:rPr>
              <w:t>Weight</w:t>
            </w:r>
            <w:r>
              <w:rPr>
                <w:sz w:val="18"/>
                <w:lang w:val="en-US"/>
              </w:rPr>
              <w:t xml:space="preserve">: </w:t>
            </w:r>
            <w:r w:rsidR="00CF2E67">
              <w:rPr>
                <w:sz w:val="18"/>
                <w:lang w:val="en-US"/>
              </w:rPr>
              <w:t>0.7t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3B01BE" w:rsidRDefault="00D94855" w:rsidP="00DF5F77">
            <w:pPr>
              <w:spacing w:before="60" w:after="60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Home run cable</w:t>
            </w:r>
          </w:p>
        </w:tc>
        <w:tc>
          <w:tcPr>
            <w:tcW w:w="7324" w:type="dxa"/>
            <w:vAlign w:val="center"/>
          </w:tcPr>
          <w:p w:rsidR="00DF5F77" w:rsidRPr="003B01BE" w:rsidRDefault="00D94855" w:rsidP="00D94855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Prewired, 30m cable fitted with M12 screw on connector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3B01BE" w:rsidRDefault="00DF5F77" w:rsidP="00DF5F77">
            <w:pPr>
              <w:spacing w:before="60" w:after="60"/>
              <w:rPr>
                <w:b/>
                <w:sz w:val="18"/>
                <w:lang w:val="en-US"/>
              </w:rPr>
            </w:pPr>
            <w:r w:rsidRPr="003B01BE">
              <w:rPr>
                <w:b/>
                <w:sz w:val="18"/>
                <w:lang w:val="en-US"/>
              </w:rPr>
              <w:t>Load</w:t>
            </w:r>
            <w:r>
              <w:rPr>
                <w:b/>
                <w:sz w:val="18"/>
                <w:lang w:val="en-US"/>
              </w:rPr>
              <w:t xml:space="preserve"> C</w:t>
            </w:r>
            <w:r w:rsidRPr="003B01BE">
              <w:rPr>
                <w:b/>
                <w:sz w:val="18"/>
                <w:lang w:val="en-US"/>
              </w:rPr>
              <w:t>ells</w:t>
            </w:r>
          </w:p>
        </w:tc>
        <w:tc>
          <w:tcPr>
            <w:tcW w:w="7324" w:type="dxa"/>
            <w:vAlign w:val="center"/>
          </w:tcPr>
          <w:p w:rsidR="00EB6973" w:rsidRDefault="00D94855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Outboard, self-contained, 4 x 10t</w:t>
            </w:r>
            <w:r w:rsidR="00EB6973">
              <w:rPr>
                <w:sz w:val="18"/>
                <w:lang w:val="en-US"/>
              </w:rPr>
              <w:t xml:space="preserve"> </w:t>
            </w:r>
            <w:r w:rsidR="00504051">
              <w:rPr>
                <w:sz w:val="18"/>
                <w:lang w:val="en-US"/>
              </w:rPr>
              <w:t xml:space="preserve">folded shear beam </w:t>
            </w:r>
            <w:r w:rsidR="00EB6973">
              <w:rPr>
                <w:sz w:val="18"/>
                <w:lang w:val="en-US"/>
              </w:rPr>
              <w:t>load cells</w:t>
            </w:r>
            <w:r>
              <w:rPr>
                <w:sz w:val="18"/>
                <w:lang w:val="en-US"/>
              </w:rPr>
              <w:t xml:space="preserve">, 150% capacity safe load </w:t>
            </w:r>
          </w:p>
          <w:p w:rsidR="00DF5F77" w:rsidRDefault="00DF5F77" w:rsidP="00595DB0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3B01BE">
              <w:rPr>
                <w:sz w:val="18"/>
                <w:lang w:val="en-US"/>
              </w:rPr>
              <w:t>Stainless Steel,</w:t>
            </w:r>
            <w:r>
              <w:rPr>
                <w:sz w:val="18"/>
                <w:lang w:val="en-US"/>
              </w:rPr>
              <w:t xml:space="preserve"> </w:t>
            </w:r>
            <w:r w:rsidRPr="003B01BE">
              <w:rPr>
                <w:sz w:val="18"/>
                <w:lang w:val="en-US"/>
              </w:rPr>
              <w:t>Hermetically Sealed,</w:t>
            </w:r>
            <w:r>
              <w:rPr>
                <w:sz w:val="18"/>
                <w:lang w:val="en-US"/>
              </w:rPr>
              <w:t xml:space="preserve"> </w:t>
            </w:r>
            <w:r w:rsidRPr="003B01BE">
              <w:rPr>
                <w:sz w:val="18"/>
                <w:lang w:val="en-US"/>
              </w:rPr>
              <w:t>IP68 ingress Pro</w:t>
            </w:r>
            <w:r>
              <w:rPr>
                <w:sz w:val="18"/>
                <w:lang w:val="en-US"/>
              </w:rPr>
              <w:t>te</w:t>
            </w:r>
            <w:r w:rsidRPr="003B01BE">
              <w:rPr>
                <w:sz w:val="18"/>
                <w:lang w:val="en-US"/>
              </w:rPr>
              <w:t>ction,</w:t>
            </w:r>
            <w:r w:rsidR="00595DB0">
              <w:rPr>
                <w:sz w:val="18"/>
                <w:lang w:val="en-US"/>
              </w:rPr>
              <w:t xml:space="preserve"> </w:t>
            </w:r>
            <w:r w:rsidRPr="003B01BE">
              <w:rPr>
                <w:sz w:val="18"/>
                <w:lang w:val="en-US"/>
              </w:rPr>
              <w:t xml:space="preserve">M12 Watertight connectors </w:t>
            </w:r>
          </w:p>
        </w:tc>
      </w:tr>
      <w:tr w:rsidR="00DF5F77" w:rsidTr="00467877">
        <w:tc>
          <w:tcPr>
            <w:tcW w:w="2760" w:type="dxa"/>
            <w:shd w:val="clear" w:color="auto" w:fill="F2F2F2" w:themeFill="background1" w:themeFillShade="F2"/>
            <w:vAlign w:val="center"/>
          </w:tcPr>
          <w:p w:rsidR="00DF5F77" w:rsidRPr="00F8326B" w:rsidRDefault="00A557C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 xml:space="preserve">ELECTRONICS </w:t>
            </w:r>
          </w:p>
        </w:tc>
        <w:tc>
          <w:tcPr>
            <w:tcW w:w="7324" w:type="dxa"/>
            <w:shd w:val="clear" w:color="auto" w:fill="F2F2F2" w:themeFill="background1" w:themeFillShade="F2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sz w:val="18"/>
                <w:lang w:val="en-US"/>
              </w:rPr>
            </w:pP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Zero Cancellation</w:t>
            </w:r>
          </w:p>
        </w:tc>
        <w:tc>
          <w:tcPr>
            <w:tcW w:w="7324" w:type="dxa"/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+/- 2.0mV/V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Span Adjustment</w:t>
            </w:r>
          </w:p>
        </w:tc>
        <w:tc>
          <w:tcPr>
            <w:tcW w:w="7324" w:type="dxa"/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0.1mV/V to 3.0mV/V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A/D Type</w:t>
            </w:r>
          </w:p>
        </w:tc>
        <w:tc>
          <w:tcPr>
            <w:tcW w:w="7324" w:type="dxa"/>
            <w:tcBorders>
              <w:bottom w:val="single" w:sz="4" w:space="0" w:color="auto"/>
            </w:tcBorders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24bit Sigma Delta with ±8,388,608 internal counts</w:t>
            </w:r>
          </w:p>
        </w:tc>
      </w:tr>
      <w:tr w:rsidR="00595DB0" w:rsidTr="00467877">
        <w:tc>
          <w:tcPr>
            <w:tcW w:w="2760" w:type="dxa"/>
            <w:vMerge w:val="restart"/>
            <w:vAlign w:val="center"/>
          </w:tcPr>
          <w:p w:rsidR="00595DB0" w:rsidRPr="00F8326B" w:rsidRDefault="00595DB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Operating Environment</w:t>
            </w:r>
          </w:p>
        </w:tc>
        <w:tc>
          <w:tcPr>
            <w:tcW w:w="7324" w:type="dxa"/>
            <w:tcBorders>
              <w:bottom w:val="nil"/>
            </w:tcBorders>
            <w:vAlign w:val="center"/>
          </w:tcPr>
          <w:p w:rsidR="00595DB0" w:rsidRPr="00F8326B" w:rsidRDefault="00595DB0" w:rsidP="00CF2E6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 xml:space="preserve">Temperature: </w:t>
            </w:r>
            <w:r>
              <w:rPr>
                <w:sz w:val="18"/>
                <w:lang w:val="en-US"/>
              </w:rPr>
              <w:t xml:space="preserve">ambient </w:t>
            </w:r>
            <w:r w:rsidR="00D073E8">
              <w:rPr>
                <w:sz w:val="18"/>
                <w:lang w:val="en-US"/>
              </w:rPr>
              <w:t>5 °F to 140</w:t>
            </w:r>
            <w:r w:rsidRPr="00F8326B">
              <w:rPr>
                <w:sz w:val="18"/>
                <w:lang w:val="en-US"/>
              </w:rPr>
              <w:t xml:space="preserve"> °F</w:t>
            </w:r>
            <w:r w:rsidR="00D073E8">
              <w:rPr>
                <w:sz w:val="18"/>
                <w:lang w:val="en-US"/>
              </w:rPr>
              <w:t xml:space="preserve"> (–15</w:t>
            </w:r>
            <w:r>
              <w:rPr>
                <w:sz w:val="18"/>
                <w:lang w:val="en-US"/>
              </w:rPr>
              <w:t xml:space="preserve"> to +60°C)</w:t>
            </w:r>
          </w:p>
        </w:tc>
      </w:tr>
      <w:tr w:rsidR="00595DB0" w:rsidTr="00467877">
        <w:tc>
          <w:tcPr>
            <w:tcW w:w="2760" w:type="dxa"/>
            <w:vMerge/>
            <w:vAlign w:val="center"/>
          </w:tcPr>
          <w:p w:rsidR="00595DB0" w:rsidRPr="00F8326B" w:rsidRDefault="00595DB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</w:p>
        </w:tc>
        <w:tc>
          <w:tcPr>
            <w:tcW w:w="7324" w:type="dxa"/>
            <w:tcBorders>
              <w:top w:val="nil"/>
              <w:bottom w:val="single" w:sz="4" w:space="0" w:color="auto"/>
            </w:tcBorders>
            <w:vAlign w:val="center"/>
          </w:tcPr>
          <w:p w:rsidR="00595DB0" w:rsidRPr="00F8326B" w:rsidRDefault="00595DB0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Humidity: &lt;90% non-condensing</w:t>
            </w:r>
          </w:p>
        </w:tc>
      </w:tr>
      <w:tr w:rsidR="00C01660" w:rsidTr="00467877">
        <w:trPr>
          <w:trHeight w:val="891"/>
        </w:trPr>
        <w:tc>
          <w:tcPr>
            <w:tcW w:w="2760" w:type="dxa"/>
            <w:tcBorders>
              <w:right w:val="single" w:sz="4" w:space="0" w:color="auto"/>
            </w:tcBorders>
            <w:vAlign w:val="center"/>
          </w:tcPr>
          <w:p w:rsidR="00C01660" w:rsidRPr="00F8326B" w:rsidRDefault="00C0166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Display</w:t>
            </w:r>
          </w:p>
        </w:tc>
        <w:tc>
          <w:tcPr>
            <w:tcW w:w="73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01660" w:rsidRPr="00F8326B" w:rsidRDefault="00C01660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 xml:space="preserve">LCD with </w:t>
            </w:r>
            <w:r>
              <w:rPr>
                <w:sz w:val="18"/>
                <w:lang w:val="en-US"/>
              </w:rPr>
              <w:t>two</w:t>
            </w:r>
            <w:r w:rsidRPr="00F8326B">
              <w:rPr>
                <w:sz w:val="18"/>
                <w:lang w:val="en-US"/>
              </w:rPr>
              <w:t xml:space="preserve"> alpha-numeric</w:t>
            </w:r>
            <w:r>
              <w:rPr>
                <w:sz w:val="18"/>
                <w:lang w:val="en-US"/>
              </w:rPr>
              <w:t xml:space="preserve"> </w:t>
            </w:r>
            <w:r w:rsidRPr="00F8326B">
              <w:rPr>
                <w:sz w:val="18"/>
                <w:lang w:val="en-US"/>
              </w:rPr>
              <w:t>displays</w:t>
            </w:r>
            <w:r>
              <w:rPr>
                <w:sz w:val="18"/>
                <w:lang w:val="en-US"/>
              </w:rPr>
              <w:t xml:space="preserve"> areas</w:t>
            </w:r>
            <w:r w:rsidRPr="00F8326B">
              <w:rPr>
                <w:sz w:val="18"/>
                <w:lang w:val="en-US"/>
              </w:rPr>
              <w:t xml:space="preserve"> and LED backlighting:</w:t>
            </w:r>
          </w:p>
          <w:p w:rsidR="00C01660" w:rsidRPr="00F8326B" w:rsidRDefault="00C01660" w:rsidP="00CF2E6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Primary</w:t>
            </w:r>
            <w:r w:rsidR="00FC1694">
              <w:rPr>
                <w:sz w:val="18"/>
                <w:lang w:val="en-US"/>
              </w:rPr>
              <w:t xml:space="preserve"> display for</w:t>
            </w:r>
            <w:r w:rsidRPr="00F8326B">
              <w:rPr>
                <w:sz w:val="18"/>
                <w:lang w:val="en-US"/>
              </w:rPr>
              <w:t xml:space="preserve"> </w:t>
            </w:r>
            <w:r w:rsidR="00FC1694">
              <w:rPr>
                <w:sz w:val="18"/>
                <w:lang w:val="en-US"/>
              </w:rPr>
              <w:t>axle weights</w:t>
            </w:r>
            <w:r w:rsidRPr="00F8326B">
              <w:rPr>
                <w:sz w:val="18"/>
                <w:lang w:val="en-US"/>
              </w:rPr>
              <w:t xml:space="preserve">: 6 x </w:t>
            </w:r>
            <w:r>
              <w:rPr>
                <w:sz w:val="18"/>
                <w:lang w:val="en-US"/>
              </w:rPr>
              <w:t>1.12" (</w:t>
            </w:r>
            <w:r w:rsidRPr="00F8326B">
              <w:rPr>
                <w:sz w:val="18"/>
                <w:lang w:val="en-US"/>
              </w:rPr>
              <w:t>28.4mm</w:t>
            </w:r>
            <w:r>
              <w:rPr>
                <w:sz w:val="18"/>
                <w:lang w:val="en-US"/>
              </w:rPr>
              <w:t>)</w:t>
            </w:r>
            <w:r w:rsidR="00FC1694">
              <w:rPr>
                <w:sz w:val="18"/>
                <w:lang w:val="en-US"/>
              </w:rPr>
              <w:t xml:space="preserve"> high digits</w:t>
            </w:r>
          </w:p>
          <w:p w:rsidR="00C01660" w:rsidRPr="00F8326B" w:rsidRDefault="00FC1694" w:rsidP="00FC1694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Secondary display for previous total weight</w:t>
            </w:r>
            <w:r w:rsidR="00C01660" w:rsidRPr="00F8326B">
              <w:rPr>
                <w:sz w:val="18"/>
                <w:lang w:val="en-US"/>
              </w:rPr>
              <w:t xml:space="preserve">: 9 x </w:t>
            </w:r>
            <w:r w:rsidR="00C01660">
              <w:rPr>
                <w:sz w:val="18"/>
                <w:lang w:val="en-US"/>
              </w:rPr>
              <w:t>0.7"</w:t>
            </w:r>
            <w:r w:rsidR="00C01660" w:rsidRPr="00F8326B">
              <w:rPr>
                <w:sz w:val="18"/>
                <w:lang w:val="en-US"/>
              </w:rPr>
              <w:t xml:space="preserve"> </w:t>
            </w:r>
            <w:r w:rsidR="00C01660">
              <w:rPr>
                <w:sz w:val="18"/>
                <w:lang w:val="en-US"/>
              </w:rPr>
              <w:t>(</w:t>
            </w:r>
            <w:r w:rsidR="00C01660" w:rsidRPr="00F8326B">
              <w:rPr>
                <w:sz w:val="18"/>
                <w:lang w:val="en-US"/>
              </w:rPr>
              <w:t>17.6 mm</w:t>
            </w:r>
            <w:r w:rsidR="00C01660">
              <w:rPr>
                <w:sz w:val="18"/>
                <w:lang w:val="en-US"/>
              </w:rPr>
              <w:t>)</w:t>
            </w:r>
            <w:r w:rsidR="00C01660" w:rsidRPr="00F8326B">
              <w:rPr>
                <w:sz w:val="18"/>
                <w:lang w:val="en-US"/>
              </w:rPr>
              <w:t xml:space="preserve"> </w:t>
            </w:r>
            <w:r>
              <w:rPr>
                <w:sz w:val="18"/>
                <w:lang w:val="en-US"/>
              </w:rPr>
              <w:t xml:space="preserve">high </w:t>
            </w:r>
            <w:r w:rsidR="00C01660" w:rsidRPr="00F8326B">
              <w:rPr>
                <w:sz w:val="18"/>
                <w:lang w:val="en-US"/>
              </w:rPr>
              <w:t>digits</w:t>
            </w:r>
          </w:p>
        </w:tc>
      </w:tr>
      <w:tr w:rsidR="00C01660" w:rsidTr="00467877">
        <w:trPr>
          <w:trHeight w:val="144"/>
        </w:trPr>
        <w:tc>
          <w:tcPr>
            <w:tcW w:w="2760" w:type="dxa"/>
            <w:vMerge w:val="restart"/>
            <w:vAlign w:val="center"/>
          </w:tcPr>
          <w:p w:rsidR="00C01660" w:rsidRPr="00F8326B" w:rsidRDefault="00C01660" w:rsidP="00DF5F77">
            <w:pPr>
              <w:spacing w:before="60" w:after="60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Calibration</w:t>
            </w:r>
          </w:p>
        </w:tc>
        <w:tc>
          <w:tcPr>
            <w:tcW w:w="7324" w:type="dxa"/>
            <w:tcBorders>
              <w:top w:val="single" w:sz="4" w:space="0" w:color="auto"/>
              <w:bottom w:val="nil"/>
            </w:tcBorders>
            <w:vAlign w:val="center"/>
          </w:tcPr>
          <w:p w:rsidR="00C01660" w:rsidRPr="00F8326B" w:rsidRDefault="00C01660" w:rsidP="00FC1694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Factory </w:t>
            </w:r>
            <w:r w:rsidR="00FC1694">
              <w:rPr>
                <w:sz w:val="18"/>
                <w:lang w:val="en-US"/>
              </w:rPr>
              <w:t>c</w:t>
            </w:r>
            <w:r>
              <w:rPr>
                <w:sz w:val="18"/>
                <w:lang w:val="en-US"/>
              </w:rPr>
              <w:t xml:space="preserve">alibration of </w:t>
            </w:r>
            <w:r w:rsidR="00FC1694">
              <w:rPr>
                <w:sz w:val="18"/>
                <w:lang w:val="en-US"/>
              </w:rPr>
              <w:t>l</w:t>
            </w:r>
            <w:r>
              <w:rPr>
                <w:sz w:val="18"/>
                <w:lang w:val="en-US"/>
              </w:rPr>
              <w:t xml:space="preserve">oad </w:t>
            </w:r>
            <w:r w:rsidR="00FC1694">
              <w:rPr>
                <w:sz w:val="18"/>
                <w:lang w:val="en-US"/>
              </w:rPr>
              <w:t>c</w:t>
            </w:r>
            <w:r>
              <w:rPr>
                <w:sz w:val="18"/>
                <w:lang w:val="en-US"/>
              </w:rPr>
              <w:t>ells and</w:t>
            </w:r>
            <w:r w:rsidR="00D94855">
              <w:rPr>
                <w:sz w:val="18"/>
                <w:lang w:val="en-US"/>
              </w:rPr>
              <w:t xml:space="preserve"> WIM</w:t>
            </w:r>
            <w:r>
              <w:rPr>
                <w:sz w:val="18"/>
                <w:lang w:val="en-US"/>
              </w:rPr>
              <w:t xml:space="preserve"> </w:t>
            </w:r>
            <w:r w:rsidR="00FC1694">
              <w:rPr>
                <w:sz w:val="18"/>
                <w:lang w:val="en-US"/>
              </w:rPr>
              <w:t>i</w:t>
            </w:r>
            <w:r w:rsidR="00D94855">
              <w:rPr>
                <w:sz w:val="18"/>
                <w:lang w:val="en-US"/>
              </w:rPr>
              <w:t xml:space="preserve">ndicator </w:t>
            </w:r>
            <w:r w:rsidR="00FC1694">
              <w:rPr>
                <w:sz w:val="18"/>
                <w:lang w:val="en-US"/>
              </w:rPr>
              <w:t>c</w:t>
            </w:r>
            <w:r>
              <w:rPr>
                <w:sz w:val="18"/>
                <w:lang w:val="en-US"/>
              </w:rPr>
              <w:t>ontroller</w:t>
            </w:r>
          </w:p>
        </w:tc>
      </w:tr>
      <w:tr w:rsidR="00C01660" w:rsidTr="00467877">
        <w:trPr>
          <w:trHeight w:val="144"/>
        </w:trPr>
        <w:tc>
          <w:tcPr>
            <w:tcW w:w="2760" w:type="dxa"/>
            <w:vMerge/>
            <w:vAlign w:val="center"/>
          </w:tcPr>
          <w:p w:rsidR="00C01660" w:rsidRDefault="00C01660" w:rsidP="00DF5F77">
            <w:pPr>
              <w:spacing w:before="60" w:after="60"/>
              <w:rPr>
                <w:b/>
                <w:sz w:val="18"/>
                <w:lang w:val="en-US"/>
              </w:rPr>
            </w:pPr>
          </w:p>
        </w:tc>
        <w:tc>
          <w:tcPr>
            <w:tcW w:w="7324" w:type="dxa"/>
            <w:tcBorders>
              <w:top w:val="single" w:sz="4" w:space="0" w:color="auto"/>
              <w:bottom w:val="nil"/>
            </w:tcBorders>
            <w:vAlign w:val="center"/>
          </w:tcPr>
          <w:p w:rsidR="00C01660" w:rsidRPr="00F8326B" w:rsidRDefault="00C01660" w:rsidP="00FC1694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Dynamic </w:t>
            </w:r>
            <w:r w:rsidR="00FC1694">
              <w:rPr>
                <w:sz w:val="18"/>
                <w:lang w:val="en-US"/>
              </w:rPr>
              <w:t>s</w:t>
            </w:r>
            <w:r>
              <w:rPr>
                <w:sz w:val="18"/>
                <w:lang w:val="en-US"/>
              </w:rPr>
              <w:t xml:space="preserve">caling factor </w:t>
            </w:r>
            <w:r w:rsidR="00D94855">
              <w:rPr>
                <w:sz w:val="18"/>
                <w:lang w:val="en-US"/>
              </w:rPr>
              <w:t>to compensate for dynamic weighing characteristics</w:t>
            </w:r>
          </w:p>
        </w:tc>
      </w:tr>
      <w:tr w:rsidR="00595DB0" w:rsidTr="00467877">
        <w:tc>
          <w:tcPr>
            <w:tcW w:w="2760" w:type="dxa"/>
            <w:vMerge w:val="restart"/>
            <w:vAlign w:val="center"/>
          </w:tcPr>
          <w:p w:rsidR="00595DB0" w:rsidRPr="00F8326B" w:rsidRDefault="00595DB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Serial Outputs</w:t>
            </w:r>
          </w:p>
        </w:tc>
        <w:tc>
          <w:tcPr>
            <w:tcW w:w="7324" w:type="dxa"/>
            <w:tcBorders>
              <w:top w:val="single" w:sz="4" w:space="0" w:color="auto"/>
              <w:bottom w:val="nil"/>
            </w:tcBorders>
            <w:vAlign w:val="center"/>
          </w:tcPr>
          <w:p w:rsidR="00595DB0" w:rsidRPr="00F8326B" w:rsidRDefault="00595DB0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Serial 1A: RS-232 serial port for remote display, network or printer supports.</w:t>
            </w:r>
          </w:p>
        </w:tc>
      </w:tr>
      <w:tr w:rsidR="00595DB0" w:rsidTr="00467877">
        <w:tc>
          <w:tcPr>
            <w:tcW w:w="2760" w:type="dxa"/>
            <w:vMerge/>
            <w:vAlign w:val="center"/>
          </w:tcPr>
          <w:p w:rsidR="00595DB0" w:rsidRPr="00F8326B" w:rsidRDefault="00595DB0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</w:p>
        </w:tc>
        <w:tc>
          <w:tcPr>
            <w:tcW w:w="7324" w:type="dxa"/>
            <w:tcBorders>
              <w:top w:val="nil"/>
              <w:bottom w:val="nil"/>
            </w:tcBorders>
            <w:vAlign w:val="center"/>
          </w:tcPr>
          <w:p w:rsidR="00595DB0" w:rsidRPr="00F8326B" w:rsidRDefault="00595DB0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Serial 1B: RS485 transmit only for remote display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Battery Backed Clock Calendar</w:t>
            </w:r>
          </w:p>
        </w:tc>
        <w:tc>
          <w:tcPr>
            <w:tcW w:w="7324" w:type="dxa"/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Battery life 10 years minimum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Additional Communications *</w:t>
            </w:r>
          </w:p>
        </w:tc>
        <w:tc>
          <w:tcPr>
            <w:tcW w:w="7324" w:type="dxa"/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Module: RS232/RS232 Module: RS232/RS485 Module: RS485/RS485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Data Storage Device *</w:t>
            </w:r>
          </w:p>
        </w:tc>
        <w:tc>
          <w:tcPr>
            <w:tcW w:w="7324" w:type="dxa"/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1</w:t>
            </w:r>
          </w:p>
        </w:tc>
      </w:tr>
      <w:tr w:rsidR="00DF5F77" w:rsidTr="00467877">
        <w:tc>
          <w:tcPr>
            <w:tcW w:w="2760" w:type="dxa"/>
            <w:vAlign w:val="center"/>
          </w:tcPr>
          <w:p w:rsidR="00DF5F77" w:rsidRPr="00F8326B" w:rsidRDefault="00DF5F77" w:rsidP="00DF5F77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 w:rsidRPr="00F8326B">
              <w:rPr>
                <w:b/>
                <w:sz w:val="18"/>
                <w:lang w:val="en-US"/>
              </w:rPr>
              <w:t>Ethernet TCPIP*</w:t>
            </w:r>
          </w:p>
        </w:tc>
        <w:tc>
          <w:tcPr>
            <w:tcW w:w="7324" w:type="dxa"/>
            <w:vAlign w:val="center"/>
          </w:tcPr>
          <w:p w:rsidR="00DF5F77" w:rsidRPr="00F8326B" w:rsidRDefault="00DF5F77" w:rsidP="00DF5F77">
            <w:pPr>
              <w:spacing w:before="60" w:after="60"/>
              <w:jc w:val="center"/>
              <w:rPr>
                <w:sz w:val="18"/>
                <w:lang w:val="en-US"/>
              </w:rPr>
            </w:pPr>
            <w:r w:rsidRPr="00F8326B">
              <w:rPr>
                <w:sz w:val="18"/>
                <w:lang w:val="en-US"/>
              </w:rPr>
              <w:t>1</w:t>
            </w:r>
          </w:p>
        </w:tc>
      </w:tr>
      <w:tr w:rsidR="00CF2E67" w:rsidTr="00467877">
        <w:tc>
          <w:tcPr>
            <w:tcW w:w="2760" w:type="dxa"/>
            <w:shd w:val="clear" w:color="auto" w:fill="F2F2F2" w:themeFill="background1" w:themeFillShade="F2"/>
            <w:vAlign w:val="center"/>
          </w:tcPr>
          <w:p w:rsidR="00CF2E67" w:rsidRPr="00F8326B" w:rsidRDefault="00CF2E67" w:rsidP="00A7222A">
            <w:pPr>
              <w:spacing w:before="60" w:after="60"/>
              <w:jc w:val="left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SITE REQUIREMENTS</w:t>
            </w:r>
          </w:p>
        </w:tc>
        <w:tc>
          <w:tcPr>
            <w:tcW w:w="7324" w:type="dxa"/>
            <w:shd w:val="clear" w:color="auto" w:fill="F2F2F2" w:themeFill="background1" w:themeFillShade="F2"/>
            <w:vAlign w:val="center"/>
          </w:tcPr>
          <w:p w:rsidR="00CF2E67" w:rsidRPr="00F8326B" w:rsidRDefault="00CF2E67" w:rsidP="00A7222A">
            <w:pPr>
              <w:spacing w:before="60" w:after="60"/>
              <w:jc w:val="left"/>
              <w:rPr>
                <w:sz w:val="18"/>
                <w:lang w:val="en-US"/>
              </w:rPr>
            </w:pPr>
          </w:p>
        </w:tc>
      </w:tr>
      <w:tr w:rsidR="00CF2E67" w:rsidTr="00467877">
        <w:tc>
          <w:tcPr>
            <w:tcW w:w="2760" w:type="dxa"/>
            <w:shd w:val="clear" w:color="auto" w:fill="auto"/>
            <w:vAlign w:val="center"/>
          </w:tcPr>
          <w:p w:rsidR="00CF2E67" w:rsidRDefault="00CF2E67" w:rsidP="00A7222A">
            <w:pPr>
              <w:spacing w:before="60" w:after="60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Approach – customer provided</w:t>
            </w:r>
          </w:p>
        </w:tc>
        <w:tc>
          <w:tcPr>
            <w:tcW w:w="7324" w:type="dxa"/>
            <w:shd w:val="clear" w:color="auto" w:fill="auto"/>
            <w:vAlign w:val="center"/>
          </w:tcPr>
          <w:p w:rsidR="00CF2E67" w:rsidRPr="00F8326B" w:rsidRDefault="00CF2E67" w:rsidP="007B4FB8">
            <w:pPr>
              <w:spacing w:before="60" w:after="6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A </w:t>
            </w:r>
            <w:r w:rsidRPr="000F4498">
              <w:rPr>
                <w:sz w:val="18"/>
                <w:lang w:val="en-US"/>
              </w:rPr>
              <w:t>poured</w:t>
            </w:r>
            <w:r w:rsidR="007B4FB8">
              <w:rPr>
                <w:sz w:val="18"/>
                <w:lang w:val="en-US"/>
              </w:rPr>
              <w:t xml:space="preserve"> 3m</w:t>
            </w:r>
            <w:r w:rsidRPr="000F4498">
              <w:rPr>
                <w:sz w:val="18"/>
                <w:lang w:val="en-US"/>
              </w:rPr>
              <w:t xml:space="preserve"> </w:t>
            </w:r>
            <w:r w:rsidR="00BA6930">
              <w:rPr>
                <w:sz w:val="18"/>
                <w:lang w:val="en-US"/>
              </w:rPr>
              <w:t xml:space="preserve">minimum </w:t>
            </w:r>
            <w:r w:rsidRPr="000F4498">
              <w:rPr>
                <w:sz w:val="18"/>
                <w:lang w:val="en-US"/>
              </w:rPr>
              <w:t xml:space="preserve">concrete approach </w:t>
            </w:r>
            <w:r w:rsidR="007B4FB8">
              <w:rPr>
                <w:sz w:val="18"/>
                <w:lang w:val="en-US"/>
              </w:rPr>
              <w:t xml:space="preserve">either side of the </w:t>
            </w:r>
            <w:r w:rsidRPr="000F4498">
              <w:rPr>
                <w:sz w:val="18"/>
                <w:lang w:val="en-US"/>
              </w:rPr>
              <w:t xml:space="preserve">scale is </w:t>
            </w:r>
            <w:r w:rsidRPr="000F4498">
              <w:rPr>
                <w:b/>
                <w:sz w:val="18"/>
                <w:lang w:val="en-US"/>
              </w:rPr>
              <w:t>not</w:t>
            </w:r>
            <w:r w:rsidRPr="000F4498">
              <w:rPr>
                <w:sz w:val="18"/>
                <w:lang w:val="en-US"/>
              </w:rPr>
              <w:t xml:space="preserve"> required </w:t>
            </w:r>
            <w:r w:rsidR="007B4FB8">
              <w:rPr>
                <w:sz w:val="18"/>
                <w:lang w:val="en-US"/>
              </w:rPr>
              <w:t xml:space="preserve">but is recommended to improve </w:t>
            </w:r>
            <w:r w:rsidRPr="000F4498">
              <w:rPr>
                <w:sz w:val="18"/>
                <w:lang w:val="en-US"/>
              </w:rPr>
              <w:t>a</w:t>
            </w:r>
            <w:r>
              <w:rPr>
                <w:sz w:val="18"/>
                <w:lang w:val="en-US"/>
              </w:rPr>
              <w:t>ccuracy.</w:t>
            </w:r>
            <w:r w:rsidR="007B4FB8">
              <w:rPr>
                <w:sz w:val="18"/>
                <w:lang w:val="en-US"/>
              </w:rPr>
              <w:t xml:space="preserve"> WIM scale will work satisfactory with road crush, “flat and level” approaches. Minimum one truck length </w:t>
            </w:r>
            <w:r w:rsidR="007B4FB8" w:rsidRPr="000F4498">
              <w:rPr>
                <w:sz w:val="18"/>
                <w:lang w:val="en-US"/>
              </w:rPr>
              <w:t>"flat and level" appro</w:t>
            </w:r>
            <w:r w:rsidR="007B4FB8">
              <w:rPr>
                <w:sz w:val="18"/>
                <w:lang w:val="en-US"/>
              </w:rPr>
              <w:t>ach on either side of the scale is required.</w:t>
            </w:r>
          </w:p>
        </w:tc>
      </w:tr>
      <w:tr w:rsidR="00CF2E67" w:rsidTr="00467877">
        <w:tc>
          <w:tcPr>
            <w:tcW w:w="2760" w:type="dxa"/>
            <w:shd w:val="clear" w:color="auto" w:fill="auto"/>
            <w:vAlign w:val="center"/>
          </w:tcPr>
          <w:p w:rsidR="00CF2E67" w:rsidRDefault="0081370B" w:rsidP="00C92A31">
            <w:pPr>
              <w:spacing w:before="0" w:after="0"/>
              <w:rPr>
                <w:b/>
                <w:sz w:val="18"/>
                <w:lang w:val="en-US"/>
              </w:rPr>
            </w:pPr>
            <w:r>
              <w:rPr>
                <w:b/>
                <w:sz w:val="18"/>
                <w:lang w:val="en-US"/>
              </w:rPr>
              <w:t>F</w:t>
            </w:r>
            <w:r w:rsidR="00CF2E67">
              <w:rPr>
                <w:b/>
                <w:sz w:val="18"/>
                <w:lang w:val="en-US"/>
              </w:rPr>
              <w:t>oundation – customer provided</w:t>
            </w:r>
          </w:p>
        </w:tc>
        <w:tc>
          <w:tcPr>
            <w:tcW w:w="7324" w:type="dxa"/>
            <w:shd w:val="clear" w:color="auto" w:fill="auto"/>
            <w:vAlign w:val="center"/>
          </w:tcPr>
          <w:p w:rsidR="00CF2E67" w:rsidRPr="00F8326B" w:rsidRDefault="007B4FB8" w:rsidP="007B4FB8">
            <w:pPr>
              <w:spacing w:before="0" w:after="0"/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300mm</w:t>
            </w:r>
            <w:r w:rsidR="00595DB0">
              <w:rPr>
                <w:sz w:val="18"/>
                <w:lang w:val="en-US"/>
              </w:rPr>
              <w:t xml:space="preserve"> </w:t>
            </w:r>
            <w:r>
              <w:rPr>
                <w:sz w:val="18"/>
                <w:lang w:val="en-US"/>
              </w:rPr>
              <w:t>bed of 20mm road base crush stone with fines is recommended</w:t>
            </w:r>
          </w:p>
        </w:tc>
      </w:tr>
    </w:tbl>
    <w:p w:rsidR="00E32207" w:rsidRDefault="00E32207" w:rsidP="00C92A31">
      <w:pPr>
        <w:spacing w:before="0" w:after="0"/>
        <w:rPr>
          <w:sz w:val="16"/>
          <w:szCs w:val="16"/>
        </w:rPr>
      </w:pPr>
    </w:p>
    <w:p w:rsidR="00C1627D" w:rsidRPr="00283E34" w:rsidRDefault="00C1627D" w:rsidP="00C1627D">
      <w:pPr>
        <w:pStyle w:val="ListBullet"/>
        <w:numPr>
          <w:ilvl w:val="0"/>
          <w:numId w:val="0"/>
        </w:numPr>
        <w:spacing w:before="0" w:after="0"/>
        <w:rPr>
          <w:sz w:val="16"/>
          <w:szCs w:val="16"/>
        </w:rPr>
      </w:pPr>
      <w:r w:rsidRPr="00283E34">
        <w:rPr>
          <w:sz w:val="16"/>
          <w:szCs w:val="16"/>
        </w:rPr>
        <w:t>* optional modules requiring additional configuration</w:t>
      </w:r>
    </w:p>
    <w:p w:rsidR="00C1627D" w:rsidRDefault="00C1627D" w:rsidP="00C1627D">
      <w:pPr>
        <w:pStyle w:val="ListBullet"/>
        <w:numPr>
          <w:ilvl w:val="0"/>
          <w:numId w:val="0"/>
        </w:numPr>
        <w:rPr>
          <w:sz w:val="16"/>
          <w:szCs w:val="16"/>
        </w:rPr>
      </w:pPr>
      <w:r>
        <w:rPr>
          <w:sz w:val="16"/>
          <w:szCs w:val="16"/>
        </w:rPr>
        <w:t>** Specifications subject to change without notice, please verify with Rinstrum prior to order</w:t>
      </w:r>
    </w:p>
    <w:p w:rsidR="00C1627D" w:rsidRDefault="00C1627D" w:rsidP="00C1627D">
      <w:pPr>
        <w:pStyle w:val="ListBullet"/>
        <w:numPr>
          <w:ilvl w:val="0"/>
          <w:numId w:val="0"/>
        </w:numPr>
        <w:rPr>
          <w:b/>
          <w:sz w:val="24"/>
          <w:szCs w:val="24"/>
        </w:rPr>
      </w:pPr>
    </w:p>
    <w:p w:rsidR="00C1627D" w:rsidRDefault="00C1627D" w:rsidP="00C1627D">
      <w:pPr>
        <w:pStyle w:val="ListBullet"/>
        <w:numPr>
          <w:ilvl w:val="0"/>
          <w:numId w:val="0"/>
        </w:numPr>
        <w:rPr>
          <w:b/>
          <w:sz w:val="24"/>
          <w:szCs w:val="24"/>
        </w:rPr>
      </w:pPr>
    </w:p>
    <w:p w:rsidR="00096B34" w:rsidRPr="00C1627D" w:rsidRDefault="00C1627D" w:rsidP="00C1627D">
      <w:pPr>
        <w:pStyle w:val="ListBullet"/>
        <w:numPr>
          <w:ilvl w:val="0"/>
          <w:numId w:val="0"/>
        </w:numPr>
        <w:jc w:val="center"/>
        <w:rPr>
          <w:sz w:val="28"/>
          <w:szCs w:val="28"/>
        </w:rPr>
      </w:pPr>
      <w:r w:rsidRPr="00C1627D">
        <w:rPr>
          <w:b/>
          <w:sz w:val="28"/>
          <w:szCs w:val="28"/>
        </w:rPr>
        <w:t xml:space="preserve"> </w:t>
      </w:r>
      <w:hyperlink r:id="rId25" w:history="1">
        <w:r w:rsidRPr="00C1627D">
          <w:rPr>
            <w:rStyle w:val="Hyperlink"/>
            <w:b/>
            <w:sz w:val="28"/>
            <w:szCs w:val="28"/>
          </w:rPr>
          <w:t>www.rinstrum.com</w:t>
        </w:r>
      </w:hyperlink>
      <w:r w:rsidRPr="00C1627D">
        <w:rPr>
          <w:b/>
          <w:sz w:val="28"/>
          <w:szCs w:val="28"/>
        </w:rPr>
        <w:t xml:space="preserve"> | Email: </w:t>
      </w:r>
      <w:hyperlink r:id="rId26" w:history="1">
        <w:r w:rsidRPr="00C1627D">
          <w:rPr>
            <w:rStyle w:val="Hyperlink"/>
            <w:b/>
            <w:sz w:val="28"/>
            <w:szCs w:val="28"/>
          </w:rPr>
          <w:t>sales@rinstrum.com</w:t>
        </w:r>
      </w:hyperlink>
      <w:r w:rsidRPr="00C1627D">
        <w:rPr>
          <w:b/>
          <w:sz w:val="28"/>
          <w:szCs w:val="28"/>
        </w:rPr>
        <w:t xml:space="preserve"> | </w:t>
      </w:r>
      <w:proofErr w:type="spellStart"/>
      <w:r w:rsidRPr="00C1627D">
        <w:rPr>
          <w:b/>
          <w:sz w:val="28"/>
          <w:szCs w:val="28"/>
        </w:rPr>
        <w:t>Ph</w:t>
      </w:r>
      <w:proofErr w:type="spellEnd"/>
      <w:r w:rsidRPr="00C1627D">
        <w:rPr>
          <w:b/>
          <w:sz w:val="28"/>
          <w:szCs w:val="28"/>
        </w:rPr>
        <w:t>: +61 (0) 7 3216 7166</w:t>
      </w:r>
    </w:p>
    <w:sectPr w:rsidR="00096B34" w:rsidRPr="00C1627D" w:rsidSect="00DC3141">
      <w:headerReference w:type="even" r:id="rId27"/>
      <w:headerReference w:type="default" r:id="rId28"/>
      <w:footerReference w:type="default" r:id="rId29"/>
      <w:headerReference w:type="first" r:id="rId30"/>
      <w:footerReference w:type="first" r:id="rId31"/>
      <w:pgSz w:w="11909" w:h="16834" w:code="9"/>
      <w:pgMar w:top="737" w:right="794" w:bottom="340" w:left="1021" w:header="170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657" w:rsidRDefault="00265657" w:rsidP="00124240">
      <w:r>
        <w:separator/>
      </w:r>
    </w:p>
    <w:p w:rsidR="00265657" w:rsidRDefault="00265657"/>
  </w:endnote>
  <w:endnote w:type="continuationSeparator" w:id="0">
    <w:p w:rsidR="00265657" w:rsidRDefault="00265657" w:rsidP="00124240">
      <w:r>
        <w:continuationSeparator/>
      </w:r>
    </w:p>
    <w:p w:rsidR="00265657" w:rsidRDefault="0026565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222A" w:rsidRPr="00E129F0" w:rsidRDefault="00A7222A" w:rsidP="00DC3141">
    <w:pPr>
      <w:pStyle w:val="Footer"/>
      <w:pBdr>
        <w:top w:val="single" w:sz="4" w:space="12" w:color="auto"/>
      </w:pBdr>
      <w:tabs>
        <w:tab w:val="clear" w:pos="4320"/>
        <w:tab w:val="clear" w:pos="8640"/>
        <w:tab w:val="right" w:pos="9641"/>
      </w:tabs>
      <w:jc w:val="center"/>
      <w:rPr>
        <w:sz w:val="16"/>
        <w:szCs w:val="16"/>
      </w:rPr>
    </w:pPr>
    <w:r>
      <w:rPr>
        <w:sz w:val="16"/>
        <w:szCs w:val="16"/>
      </w:rPr>
      <w:t>R</w:t>
    </w:r>
    <w:r w:rsidR="00A1635D">
      <w:rPr>
        <w:sz w:val="16"/>
        <w:szCs w:val="16"/>
      </w:rPr>
      <w:t>400-749-200</w:t>
    </w:r>
    <w:r>
      <w:rPr>
        <w:sz w:val="16"/>
        <w:szCs w:val="16"/>
      </w:rPr>
      <w:t xml:space="preserve">                             </w:t>
    </w:r>
    <w:r w:rsidR="006329F9">
      <w:rPr>
        <w:b/>
        <w:szCs w:val="22"/>
      </w:rPr>
      <w:t xml:space="preserve">Rinstrum Pty Ltd - </w:t>
    </w:r>
    <w:r w:rsidR="006329F9" w:rsidRPr="006329F9">
      <w:rPr>
        <w:b/>
        <w:szCs w:val="22"/>
      </w:rPr>
      <w:t>www.rinstrum.com</w:t>
    </w:r>
    <w:r w:rsidR="00DC3141">
      <w:rPr>
        <w:b/>
        <w:szCs w:val="22"/>
      </w:rPr>
      <w:t xml:space="preserve"> – (</w:t>
    </w:r>
    <w:r w:rsidR="006329F9">
      <w:rPr>
        <w:b/>
        <w:szCs w:val="22"/>
      </w:rPr>
      <w:t>0</w:t>
    </w:r>
    <w:r w:rsidR="00DC3141">
      <w:rPr>
        <w:b/>
        <w:szCs w:val="22"/>
      </w:rPr>
      <w:t xml:space="preserve">7) </w:t>
    </w:r>
    <w:r w:rsidR="006329F9">
      <w:rPr>
        <w:b/>
        <w:szCs w:val="22"/>
      </w:rPr>
      <w:t>3216 7166</w:t>
    </w:r>
    <w:r>
      <w:rPr>
        <w:sz w:val="16"/>
        <w:szCs w:val="16"/>
      </w:rPr>
      <w:t xml:space="preserve">                                   Page </w:t>
    </w: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40431E">
      <w:rPr>
        <w:noProof/>
        <w:sz w:val="16"/>
        <w:szCs w:val="16"/>
      </w:rPr>
      <w:t>4</w:t>
    </w:r>
    <w:r>
      <w:rPr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222A" w:rsidRDefault="00265657" w:rsidP="00124240">
    <w:pPr>
      <w:pStyle w:val="Footer"/>
    </w:pPr>
    <w:r>
      <w:pict>
        <v:rect id="_x0000_i1025" style="width:0;height:1.5pt" o:hralign="center" o:hrstd="t" o:hr="t" fillcolor="gray" stroked="f"/>
      </w:pict>
    </w:r>
  </w:p>
  <w:p w:rsidR="00A7222A" w:rsidRPr="009A1065" w:rsidRDefault="00A7222A" w:rsidP="00124240">
    <w:pPr>
      <w:pStyle w:val="Footer"/>
      <w:jc w:val="center"/>
    </w:pPr>
    <w:r w:rsidRPr="009A1065">
      <w:t>5000-716-100</w:t>
    </w:r>
    <w:r>
      <w:tab/>
    </w:r>
    <w:r w:rsidRPr="009A1065"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:rsidR="00A7222A" w:rsidRDefault="00A7222A" w:rsidP="0012424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657" w:rsidRDefault="00265657" w:rsidP="00124240">
      <w:r>
        <w:separator/>
      </w:r>
    </w:p>
    <w:p w:rsidR="00265657" w:rsidRDefault="00265657"/>
  </w:footnote>
  <w:footnote w:type="continuationSeparator" w:id="0">
    <w:p w:rsidR="00265657" w:rsidRDefault="00265657" w:rsidP="00124240">
      <w:r>
        <w:continuationSeparator/>
      </w:r>
    </w:p>
    <w:p w:rsidR="00265657" w:rsidRDefault="0026565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222A" w:rsidRDefault="00A7222A" w:rsidP="001B20BB">
    <w:pPr>
      <w:pStyle w:val="Header"/>
      <w:pBdr>
        <w:bottom w:val="none" w:sz="0" w:space="0" w:color="auto"/>
      </w:pBdr>
      <w:tabs>
        <w:tab w:val="clear" w:pos="8640"/>
        <w:tab w:val="left" w:pos="5040"/>
        <w:tab w:val="left" w:pos="5760"/>
        <w:tab w:val="left" w:pos="6480"/>
      </w:tabs>
      <w:jc w:val="right"/>
    </w:pPr>
    <w:r>
      <w:tab/>
    </w:r>
    <w:r>
      <w:tab/>
    </w:r>
    <w:r>
      <w:tab/>
    </w:r>
    <w:r>
      <w:tab/>
    </w:r>
    <w:r>
      <w:tab/>
    </w:r>
    <w:r>
      <w:rPr>
        <w:noProof/>
        <w:lang w:eastAsia="en-AU"/>
      </w:rPr>
      <w:drawing>
        <wp:inline distT="0" distB="0" distL="0" distR="0" wp14:anchorId="1ABC202A" wp14:editId="3E2AAEC5">
          <wp:extent cx="2339340" cy="641350"/>
          <wp:effectExtent l="19050" t="0" r="3810" b="0"/>
          <wp:docPr id="42" name="Picture 42" descr="RICI-305-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RICI-305-10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9340" cy="641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7222A" w:rsidRDefault="00A7222A" w:rsidP="001B20BB">
    <w:pPr>
      <w:pStyle w:val="Header"/>
      <w:pBdr>
        <w:bottom w:val="none" w:sz="0" w:space="0" w:color="auto"/>
      </w:pBdr>
      <w:tabs>
        <w:tab w:val="clear" w:pos="8640"/>
        <w:tab w:val="left" w:pos="5040"/>
        <w:tab w:val="left" w:pos="5760"/>
        <w:tab w:val="left" w:pos="6480"/>
      </w:tabs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222A" w:rsidRPr="00E24E89" w:rsidRDefault="00325B2B" w:rsidP="00D03D46">
    <w:pPr>
      <w:pStyle w:val="Header"/>
      <w:pBdr>
        <w:bottom w:val="none" w:sz="0" w:space="0" w:color="auto"/>
      </w:pBdr>
      <w:jc w:val="left"/>
    </w:pPr>
    <w:r>
      <w:rPr>
        <w:sz w:val="44"/>
        <w:szCs w:val="44"/>
      </w:rPr>
      <w:t xml:space="preserve">Weigh </w:t>
    </w:r>
    <w:r w:rsidR="00A7222A" w:rsidRPr="00DE4D50">
      <w:rPr>
        <w:sz w:val="44"/>
        <w:szCs w:val="44"/>
      </w:rPr>
      <w:t>In Motion Axle Scale</w:t>
    </w:r>
    <w:r>
      <w:rPr>
        <w:sz w:val="44"/>
        <w:szCs w:val="44"/>
      </w:rPr>
      <w:t xml:space="preserve">      </w:t>
    </w:r>
    <w:r w:rsidR="00A7222A">
      <w:rPr>
        <w:sz w:val="44"/>
        <w:szCs w:val="44"/>
      </w:rPr>
      <w:t xml:space="preserve"> </w:t>
    </w:r>
    <w:r w:rsidR="00A7222A">
      <w:rPr>
        <w:noProof/>
        <w:lang w:eastAsia="en-AU"/>
      </w:rPr>
      <w:drawing>
        <wp:inline distT="0" distB="0" distL="0" distR="0" wp14:anchorId="067F884C" wp14:editId="659C7F15">
          <wp:extent cx="2438397" cy="658368"/>
          <wp:effectExtent l="0" t="0" r="635" b="8890"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inLogo400px.g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36448" cy="6578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222A" w:rsidRPr="008130F1" w:rsidRDefault="00A7222A" w:rsidP="00124240">
    <w:pPr>
      <w:pStyle w:val="Header"/>
      <w:pBdr>
        <w:bottom w:val="none" w:sz="0" w:space="0" w:color="auto"/>
      </w:pBdr>
      <w:jc w:val="right"/>
    </w:pPr>
    <w:r>
      <w:rPr>
        <w:noProof/>
        <w:lang w:eastAsia="en-AU"/>
      </w:rPr>
      <w:drawing>
        <wp:inline distT="0" distB="0" distL="0" distR="0" wp14:anchorId="3FC440AA" wp14:editId="66F19325">
          <wp:extent cx="2339340" cy="641350"/>
          <wp:effectExtent l="19050" t="0" r="3810" b="0"/>
          <wp:docPr id="44" name="Picture 44" descr="RICI-305-1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RICI-305-10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9340" cy="641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7222A" w:rsidRDefault="00A7222A" w:rsidP="0012424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1706885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2F29674D"/>
    <w:multiLevelType w:val="hybridMultilevel"/>
    <w:tmpl w:val="91CA768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0317E01"/>
    <w:multiLevelType w:val="hybridMultilevel"/>
    <w:tmpl w:val="A4E4526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02165B"/>
    <w:multiLevelType w:val="singleLevel"/>
    <w:tmpl w:val="904EAD5C"/>
    <w:lvl w:ilvl="0">
      <w:start w:val="1"/>
      <w:numFmt w:val="bullet"/>
      <w:pStyle w:val="Indent1BulletedLis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  <w:szCs w:val="24"/>
      </w:rPr>
    </w:lvl>
  </w:abstractNum>
  <w:abstractNum w:abstractNumId="4">
    <w:nsid w:val="56CB031A"/>
    <w:multiLevelType w:val="hybridMultilevel"/>
    <w:tmpl w:val="48BA669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 w:numId="6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9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3A79"/>
    <w:rsid w:val="00007E09"/>
    <w:rsid w:val="00012D87"/>
    <w:rsid w:val="00015391"/>
    <w:rsid w:val="0002063E"/>
    <w:rsid w:val="00023C35"/>
    <w:rsid w:val="00037990"/>
    <w:rsid w:val="00044371"/>
    <w:rsid w:val="000447F3"/>
    <w:rsid w:val="0004579E"/>
    <w:rsid w:val="00057906"/>
    <w:rsid w:val="00061BFD"/>
    <w:rsid w:val="00067382"/>
    <w:rsid w:val="00075005"/>
    <w:rsid w:val="0007728F"/>
    <w:rsid w:val="0008324A"/>
    <w:rsid w:val="0008541B"/>
    <w:rsid w:val="00091A1D"/>
    <w:rsid w:val="00095F00"/>
    <w:rsid w:val="00096B34"/>
    <w:rsid w:val="000A05EC"/>
    <w:rsid w:val="000A5ACD"/>
    <w:rsid w:val="000A6BCF"/>
    <w:rsid w:val="000A7C47"/>
    <w:rsid w:val="000B412C"/>
    <w:rsid w:val="000C26F2"/>
    <w:rsid w:val="000C302D"/>
    <w:rsid w:val="000C60D7"/>
    <w:rsid w:val="000C75DF"/>
    <w:rsid w:val="000D1D04"/>
    <w:rsid w:val="000D2C4E"/>
    <w:rsid w:val="000D2CF5"/>
    <w:rsid w:val="000D2FCC"/>
    <w:rsid w:val="000E0BA1"/>
    <w:rsid w:val="000F1BDE"/>
    <w:rsid w:val="000F4498"/>
    <w:rsid w:val="00101FF0"/>
    <w:rsid w:val="00102171"/>
    <w:rsid w:val="00107753"/>
    <w:rsid w:val="00110745"/>
    <w:rsid w:val="00111092"/>
    <w:rsid w:val="001125C9"/>
    <w:rsid w:val="001155F8"/>
    <w:rsid w:val="00124240"/>
    <w:rsid w:val="00125A3F"/>
    <w:rsid w:val="0013047E"/>
    <w:rsid w:val="00131A28"/>
    <w:rsid w:val="00133C29"/>
    <w:rsid w:val="00142829"/>
    <w:rsid w:val="001470F7"/>
    <w:rsid w:val="0015035E"/>
    <w:rsid w:val="00152102"/>
    <w:rsid w:val="00152FB4"/>
    <w:rsid w:val="00153E1A"/>
    <w:rsid w:val="0015440D"/>
    <w:rsid w:val="001610F8"/>
    <w:rsid w:val="00162AE6"/>
    <w:rsid w:val="001647AD"/>
    <w:rsid w:val="00166D84"/>
    <w:rsid w:val="0017539A"/>
    <w:rsid w:val="00177A03"/>
    <w:rsid w:val="00180A65"/>
    <w:rsid w:val="00194FDE"/>
    <w:rsid w:val="00194FF0"/>
    <w:rsid w:val="001A01B7"/>
    <w:rsid w:val="001A4654"/>
    <w:rsid w:val="001B20BB"/>
    <w:rsid w:val="001C08D3"/>
    <w:rsid w:val="001C4534"/>
    <w:rsid w:val="001C4AD7"/>
    <w:rsid w:val="001D026A"/>
    <w:rsid w:val="001D1607"/>
    <w:rsid w:val="001D2068"/>
    <w:rsid w:val="001D352A"/>
    <w:rsid w:val="001D6720"/>
    <w:rsid w:val="001E650F"/>
    <w:rsid w:val="001E68F9"/>
    <w:rsid w:val="001F0D6A"/>
    <w:rsid w:val="001F182B"/>
    <w:rsid w:val="001F510F"/>
    <w:rsid w:val="001F5E87"/>
    <w:rsid w:val="00205656"/>
    <w:rsid w:val="002064BA"/>
    <w:rsid w:val="00212651"/>
    <w:rsid w:val="00213890"/>
    <w:rsid w:val="00215D83"/>
    <w:rsid w:val="00216D08"/>
    <w:rsid w:val="002201FC"/>
    <w:rsid w:val="00225ECD"/>
    <w:rsid w:val="00233225"/>
    <w:rsid w:val="00235299"/>
    <w:rsid w:val="00236654"/>
    <w:rsid w:val="00236B66"/>
    <w:rsid w:val="00240067"/>
    <w:rsid w:val="002472A0"/>
    <w:rsid w:val="00251781"/>
    <w:rsid w:val="00256577"/>
    <w:rsid w:val="00265657"/>
    <w:rsid w:val="00266CB9"/>
    <w:rsid w:val="00267A0B"/>
    <w:rsid w:val="002718DD"/>
    <w:rsid w:val="00276F39"/>
    <w:rsid w:val="00281C23"/>
    <w:rsid w:val="00283E34"/>
    <w:rsid w:val="00286951"/>
    <w:rsid w:val="00287812"/>
    <w:rsid w:val="00290ACE"/>
    <w:rsid w:val="0029257B"/>
    <w:rsid w:val="00293366"/>
    <w:rsid w:val="002A0165"/>
    <w:rsid w:val="002B0986"/>
    <w:rsid w:val="002B2C68"/>
    <w:rsid w:val="002C01F4"/>
    <w:rsid w:val="002C29A4"/>
    <w:rsid w:val="002C3016"/>
    <w:rsid w:val="002C47D3"/>
    <w:rsid w:val="002D32B1"/>
    <w:rsid w:val="002D56A6"/>
    <w:rsid w:val="002D779C"/>
    <w:rsid w:val="002E0BD3"/>
    <w:rsid w:val="002F338D"/>
    <w:rsid w:val="002F6B7D"/>
    <w:rsid w:val="003073C5"/>
    <w:rsid w:val="00307F23"/>
    <w:rsid w:val="003125E5"/>
    <w:rsid w:val="00312942"/>
    <w:rsid w:val="0031336B"/>
    <w:rsid w:val="00313F18"/>
    <w:rsid w:val="003142E1"/>
    <w:rsid w:val="0031697F"/>
    <w:rsid w:val="00321FA8"/>
    <w:rsid w:val="0032573F"/>
    <w:rsid w:val="00325B2B"/>
    <w:rsid w:val="00327336"/>
    <w:rsid w:val="003358E5"/>
    <w:rsid w:val="00350D2F"/>
    <w:rsid w:val="00352446"/>
    <w:rsid w:val="00354A20"/>
    <w:rsid w:val="00357D36"/>
    <w:rsid w:val="00360A96"/>
    <w:rsid w:val="00362E9B"/>
    <w:rsid w:val="003649B9"/>
    <w:rsid w:val="00364B0F"/>
    <w:rsid w:val="00365E5D"/>
    <w:rsid w:val="00366C50"/>
    <w:rsid w:val="00370798"/>
    <w:rsid w:val="003710CB"/>
    <w:rsid w:val="003772C7"/>
    <w:rsid w:val="00380C82"/>
    <w:rsid w:val="003853AD"/>
    <w:rsid w:val="003926F4"/>
    <w:rsid w:val="00392F88"/>
    <w:rsid w:val="00396FCA"/>
    <w:rsid w:val="00397495"/>
    <w:rsid w:val="003A23B1"/>
    <w:rsid w:val="003A2F41"/>
    <w:rsid w:val="003B01BE"/>
    <w:rsid w:val="003B1BA2"/>
    <w:rsid w:val="003B7EB6"/>
    <w:rsid w:val="003C0D68"/>
    <w:rsid w:val="003D5625"/>
    <w:rsid w:val="003E0225"/>
    <w:rsid w:val="003E4F55"/>
    <w:rsid w:val="003F0F60"/>
    <w:rsid w:val="003F632B"/>
    <w:rsid w:val="0040431E"/>
    <w:rsid w:val="00404387"/>
    <w:rsid w:val="00406EB8"/>
    <w:rsid w:val="004102E0"/>
    <w:rsid w:val="004128A7"/>
    <w:rsid w:val="00412CAD"/>
    <w:rsid w:val="00413060"/>
    <w:rsid w:val="00422B71"/>
    <w:rsid w:val="00427592"/>
    <w:rsid w:val="004315BF"/>
    <w:rsid w:val="004319A7"/>
    <w:rsid w:val="0043739D"/>
    <w:rsid w:val="004438C3"/>
    <w:rsid w:val="00450906"/>
    <w:rsid w:val="00462086"/>
    <w:rsid w:val="004644BB"/>
    <w:rsid w:val="00467877"/>
    <w:rsid w:val="0046795C"/>
    <w:rsid w:val="0047015B"/>
    <w:rsid w:val="00470508"/>
    <w:rsid w:val="00473737"/>
    <w:rsid w:val="0048346B"/>
    <w:rsid w:val="004873B5"/>
    <w:rsid w:val="00491D36"/>
    <w:rsid w:val="00492315"/>
    <w:rsid w:val="00494B60"/>
    <w:rsid w:val="004A234B"/>
    <w:rsid w:val="004A45CD"/>
    <w:rsid w:val="004A6A18"/>
    <w:rsid w:val="004A71C3"/>
    <w:rsid w:val="004A7811"/>
    <w:rsid w:val="004B2884"/>
    <w:rsid w:val="004B2E60"/>
    <w:rsid w:val="004B4AA6"/>
    <w:rsid w:val="004B4CF4"/>
    <w:rsid w:val="004C0F40"/>
    <w:rsid w:val="004C526E"/>
    <w:rsid w:val="004D0C7D"/>
    <w:rsid w:val="004D7510"/>
    <w:rsid w:val="004E5F36"/>
    <w:rsid w:val="004F017E"/>
    <w:rsid w:val="004F0DFA"/>
    <w:rsid w:val="004F33B9"/>
    <w:rsid w:val="004F7E99"/>
    <w:rsid w:val="00504051"/>
    <w:rsid w:val="00504555"/>
    <w:rsid w:val="00512862"/>
    <w:rsid w:val="00513099"/>
    <w:rsid w:val="00514399"/>
    <w:rsid w:val="00517DC7"/>
    <w:rsid w:val="005226F1"/>
    <w:rsid w:val="005304EF"/>
    <w:rsid w:val="00536341"/>
    <w:rsid w:val="005365F4"/>
    <w:rsid w:val="00537441"/>
    <w:rsid w:val="0053785B"/>
    <w:rsid w:val="005430E5"/>
    <w:rsid w:val="005441DF"/>
    <w:rsid w:val="00545AD1"/>
    <w:rsid w:val="00546750"/>
    <w:rsid w:val="0055007C"/>
    <w:rsid w:val="00552FE5"/>
    <w:rsid w:val="0055468D"/>
    <w:rsid w:val="00554795"/>
    <w:rsid w:val="00554F71"/>
    <w:rsid w:val="00561225"/>
    <w:rsid w:val="00562A03"/>
    <w:rsid w:val="005658D9"/>
    <w:rsid w:val="00567596"/>
    <w:rsid w:val="0057402A"/>
    <w:rsid w:val="00584233"/>
    <w:rsid w:val="00592D3A"/>
    <w:rsid w:val="00595DB0"/>
    <w:rsid w:val="005A3E7A"/>
    <w:rsid w:val="005A52AE"/>
    <w:rsid w:val="005A640B"/>
    <w:rsid w:val="005A7F62"/>
    <w:rsid w:val="005B2D8B"/>
    <w:rsid w:val="005B2E78"/>
    <w:rsid w:val="005B3BF7"/>
    <w:rsid w:val="005B4F88"/>
    <w:rsid w:val="005C7AE4"/>
    <w:rsid w:val="005D0998"/>
    <w:rsid w:val="005D244E"/>
    <w:rsid w:val="005D42D1"/>
    <w:rsid w:val="005D46F0"/>
    <w:rsid w:val="005D5093"/>
    <w:rsid w:val="005D632F"/>
    <w:rsid w:val="005E0937"/>
    <w:rsid w:val="005E0D9B"/>
    <w:rsid w:val="005E3ABB"/>
    <w:rsid w:val="005E41FB"/>
    <w:rsid w:val="005E719F"/>
    <w:rsid w:val="005F16C2"/>
    <w:rsid w:val="005F1919"/>
    <w:rsid w:val="005F2057"/>
    <w:rsid w:val="005F31BD"/>
    <w:rsid w:val="00600688"/>
    <w:rsid w:val="00600AF1"/>
    <w:rsid w:val="00613DC5"/>
    <w:rsid w:val="00613E19"/>
    <w:rsid w:val="00614938"/>
    <w:rsid w:val="00625D9E"/>
    <w:rsid w:val="00627295"/>
    <w:rsid w:val="006329F9"/>
    <w:rsid w:val="00633434"/>
    <w:rsid w:val="00633C2A"/>
    <w:rsid w:val="00641B7A"/>
    <w:rsid w:val="006433B8"/>
    <w:rsid w:val="0064401C"/>
    <w:rsid w:val="006475FF"/>
    <w:rsid w:val="00651C66"/>
    <w:rsid w:val="00655502"/>
    <w:rsid w:val="00663103"/>
    <w:rsid w:val="00664D14"/>
    <w:rsid w:val="00670C34"/>
    <w:rsid w:val="00672033"/>
    <w:rsid w:val="00675ADA"/>
    <w:rsid w:val="006804FF"/>
    <w:rsid w:val="00682AA8"/>
    <w:rsid w:val="006878B5"/>
    <w:rsid w:val="00693D81"/>
    <w:rsid w:val="00694439"/>
    <w:rsid w:val="00694E00"/>
    <w:rsid w:val="00696B10"/>
    <w:rsid w:val="006A77E0"/>
    <w:rsid w:val="006A7F06"/>
    <w:rsid w:val="006B0353"/>
    <w:rsid w:val="006B4EC7"/>
    <w:rsid w:val="006B7507"/>
    <w:rsid w:val="006C3CFE"/>
    <w:rsid w:val="006C5D5E"/>
    <w:rsid w:val="006C7111"/>
    <w:rsid w:val="006D06F8"/>
    <w:rsid w:val="006D560F"/>
    <w:rsid w:val="006D6633"/>
    <w:rsid w:val="006D77F7"/>
    <w:rsid w:val="006E1472"/>
    <w:rsid w:val="006E35EE"/>
    <w:rsid w:val="006E4584"/>
    <w:rsid w:val="006E49B6"/>
    <w:rsid w:val="006E4ED1"/>
    <w:rsid w:val="006F1390"/>
    <w:rsid w:val="006F1696"/>
    <w:rsid w:val="006F1BEC"/>
    <w:rsid w:val="006F53E9"/>
    <w:rsid w:val="006F6756"/>
    <w:rsid w:val="006F6FAE"/>
    <w:rsid w:val="00701665"/>
    <w:rsid w:val="00714DC9"/>
    <w:rsid w:val="007169C8"/>
    <w:rsid w:val="00717F1D"/>
    <w:rsid w:val="0072219C"/>
    <w:rsid w:val="007236CF"/>
    <w:rsid w:val="00726819"/>
    <w:rsid w:val="00737FED"/>
    <w:rsid w:val="0074306E"/>
    <w:rsid w:val="00743A02"/>
    <w:rsid w:val="0075143B"/>
    <w:rsid w:val="00757230"/>
    <w:rsid w:val="0075797F"/>
    <w:rsid w:val="00762B7B"/>
    <w:rsid w:val="00764C78"/>
    <w:rsid w:val="007677FB"/>
    <w:rsid w:val="00770FDB"/>
    <w:rsid w:val="007720C1"/>
    <w:rsid w:val="0077481C"/>
    <w:rsid w:val="00780512"/>
    <w:rsid w:val="00781199"/>
    <w:rsid w:val="00783171"/>
    <w:rsid w:val="00783A79"/>
    <w:rsid w:val="00795E97"/>
    <w:rsid w:val="007A1209"/>
    <w:rsid w:val="007A4624"/>
    <w:rsid w:val="007A7B77"/>
    <w:rsid w:val="007B0BB5"/>
    <w:rsid w:val="007B2A64"/>
    <w:rsid w:val="007B33F8"/>
    <w:rsid w:val="007B4222"/>
    <w:rsid w:val="007B4FB8"/>
    <w:rsid w:val="007B7530"/>
    <w:rsid w:val="007D086C"/>
    <w:rsid w:val="007D23C5"/>
    <w:rsid w:val="007D363D"/>
    <w:rsid w:val="007E0093"/>
    <w:rsid w:val="007E1520"/>
    <w:rsid w:val="007E23C0"/>
    <w:rsid w:val="007E2989"/>
    <w:rsid w:val="007E6694"/>
    <w:rsid w:val="007F0D4B"/>
    <w:rsid w:val="007F3730"/>
    <w:rsid w:val="007F3DE0"/>
    <w:rsid w:val="007F7B91"/>
    <w:rsid w:val="0080555C"/>
    <w:rsid w:val="0080644E"/>
    <w:rsid w:val="008130F1"/>
    <w:rsid w:val="0081370B"/>
    <w:rsid w:val="008161C6"/>
    <w:rsid w:val="00816E98"/>
    <w:rsid w:val="008174D9"/>
    <w:rsid w:val="008327BB"/>
    <w:rsid w:val="008422F2"/>
    <w:rsid w:val="008470D7"/>
    <w:rsid w:val="008501A5"/>
    <w:rsid w:val="00853E59"/>
    <w:rsid w:val="008545E6"/>
    <w:rsid w:val="00862290"/>
    <w:rsid w:val="008650B5"/>
    <w:rsid w:val="00865547"/>
    <w:rsid w:val="00867907"/>
    <w:rsid w:val="00876B52"/>
    <w:rsid w:val="008822E1"/>
    <w:rsid w:val="00882549"/>
    <w:rsid w:val="00893571"/>
    <w:rsid w:val="008945F7"/>
    <w:rsid w:val="00894C7A"/>
    <w:rsid w:val="008973C4"/>
    <w:rsid w:val="008A095C"/>
    <w:rsid w:val="008A1FA0"/>
    <w:rsid w:val="008A6859"/>
    <w:rsid w:val="008B0E87"/>
    <w:rsid w:val="008B19B2"/>
    <w:rsid w:val="008B360C"/>
    <w:rsid w:val="008B63BC"/>
    <w:rsid w:val="008C30B6"/>
    <w:rsid w:val="008C376F"/>
    <w:rsid w:val="008C3B76"/>
    <w:rsid w:val="008D3F98"/>
    <w:rsid w:val="008D4DBF"/>
    <w:rsid w:val="008D4E0A"/>
    <w:rsid w:val="008D5A5C"/>
    <w:rsid w:val="008F1DE4"/>
    <w:rsid w:val="008F27BF"/>
    <w:rsid w:val="0090030D"/>
    <w:rsid w:val="00901CD2"/>
    <w:rsid w:val="00904803"/>
    <w:rsid w:val="009072F4"/>
    <w:rsid w:val="009075CB"/>
    <w:rsid w:val="0091180C"/>
    <w:rsid w:val="00911EE6"/>
    <w:rsid w:val="00914B66"/>
    <w:rsid w:val="00915C01"/>
    <w:rsid w:val="00916BF3"/>
    <w:rsid w:val="00916FC2"/>
    <w:rsid w:val="009178A4"/>
    <w:rsid w:val="00917A21"/>
    <w:rsid w:val="00921AD0"/>
    <w:rsid w:val="00923113"/>
    <w:rsid w:val="00923B09"/>
    <w:rsid w:val="00923BD6"/>
    <w:rsid w:val="00925D26"/>
    <w:rsid w:val="00926B36"/>
    <w:rsid w:val="00932BB2"/>
    <w:rsid w:val="0093500F"/>
    <w:rsid w:val="00935799"/>
    <w:rsid w:val="00950429"/>
    <w:rsid w:val="00954818"/>
    <w:rsid w:val="00955161"/>
    <w:rsid w:val="00956A22"/>
    <w:rsid w:val="00957CD2"/>
    <w:rsid w:val="00960E7B"/>
    <w:rsid w:val="00961AB9"/>
    <w:rsid w:val="009657A7"/>
    <w:rsid w:val="00971493"/>
    <w:rsid w:val="009731D9"/>
    <w:rsid w:val="009864A7"/>
    <w:rsid w:val="00987249"/>
    <w:rsid w:val="009879A6"/>
    <w:rsid w:val="00990A39"/>
    <w:rsid w:val="00992266"/>
    <w:rsid w:val="00996FAF"/>
    <w:rsid w:val="009A1065"/>
    <w:rsid w:val="009A645E"/>
    <w:rsid w:val="009A716D"/>
    <w:rsid w:val="009A74DD"/>
    <w:rsid w:val="009A77F5"/>
    <w:rsid w:val="009B4356"/>
    <w:rsid w:val="009C10FD"/>
    <w:rsid w:val="009C333F"/>
    <w:rsid w:val="009C39A9"/>
    <w:rsid w:val="009C7A69"/>
    <w:rsid w:val="009D4209"/>
    <w:rsid w:val="009E4B9E"/>
    <w:rsid w:val="009E515A"/>
    <w:rsid w:val="009E518C"/>
    <w:rsid w:val="009E566A"/>
    <w:rsid w:val="009F1C93"/>
    <w:rsid w:val="009F22E8"/>
    <w:rsid w:val="00A04E24"/>
    <w:rsid w:val="00A05271"/>
    <w:rsid w:val="00A05CDA"/>
    <w:rsid w:val="00A07279"/>
    <w:rsid w:val="00A11316"/>
    <w:rsid w:val="00A1635D"/>
    <w:rsid w:val="00A16DBE"/>
    <w:rsid w:val="00A23057"/>
    <w:rsid w:val="00A3253C"/>
    <w:rsid w:val="00A356B7"/>
    <w:rsid w:val="00A3659D"/>
    <w:rsid w:val="00A44DCC"/>
    <w:rsid w:val="00A46404"/>
    <w:rsid w:val="00A46B6E"/>
    <w:rsid w:val="00A557C0"/>
    <w:rsid w:val="00A55A73"/>
    <w:rsid w:val="00A56825"/>
    <w:rsid w:val="00A56F5C"/>
    <w:rsid w:val="00A57170"/>
    <w:rsid w:val="00A601CE"/>
    <w:rsid w:val="00A63E7C"/>
    <w:rsid w:val="00A6790B"/>
    <w:rsid w:val="00A71CCD"/>
    <w:rsid w:val="00A7222A"/>
    <w:rsid w:val="00A81CAE"/>
    <w:rsid w:val="00A82569"/>
    <w:rsid w:val="00A82D98"/>
    <w:rsid w:val="00A944E8"/>
    <w:rsid w:val="00AA446C"/>
    <w:rsid w:val="00AA64A5"/>
    <w:rsid w:val="00AB7CB8"/>
    <w:rsid w:val="00AC35DF"/>
    <w:rsid w:val="00AC3768"/>
    <w:rsid w:val="00AC3CAD"/>
    <w:rsid w:val="00AC5B53"/>
    <w:rsid w:val="00AD2B09"/>
    <w:rsid w:val="00AD3CB0"/>
    <w:rsid w:val="00AE0F57"/>
    <w:rsid w:val="00AE58DB"/>
    <w:rsid w:val="00AF0F2C"/>
    <w:rsid w:val="00AF270F"/>
    <w:rsid w:val="00AF2E47"/>
    <w:rsid w:val="00AF73A8"/>
    <w:rsid w:val="00B04CBF"/>
    <w:rsid w:val="00B066B4"/>
    <w:rsid w:val="00B12A85"/>
    <w:rsid w:val="00B206C4"/>
    <w:rsid w:val="00B214C4"/>
    <w:rsid w:val="00B22CA1"/>
    <w:rsid w:val="00B22F77"/>
    <w:rsid w:val="00B23CE7"/>
    <w:rsid w:val="00B25339"/>
    <w:rsid w:val="00B36B11"/>
    <w:rsid w:val="00B40F11"/>
    <w:rsid w:val="00B4666A"/>
    <w:rsid w:val="00B51800"/>
    <w:rsid w:val="00B54B83"/>
    <w:rsid w:val="00B616F1"/>
    <w:rsid w:val="00B65F61"/>
    <w:rsid w:val="00B66290"/>
    <w:rsid w:val="00B719A3"/>
    <w:rsid w:val="00B739EA"/>
    <w:rsid w:val="00B7713D"/>
    <w:rsid w:val="00B809ED"/>
    <w:rsid w:val="00B813D0"/>
    <w:rsid w:val="00B8219B"/>
    <w:rsid w:val="00B82644"/>
    <w:rsid w:val="00B85773"/>
    <w:rsid w:val="00B85A83"/>
    <w:rsid w:val="00B918C1"/>
    <w:rsid w:val="00B94BDB"/>
    <w:rsid w:val="00B96CCD"/>
    <w:rsid w:val="00BA37DD"/>
    <w:rsid w:val="00BA6930"/>
    <w:rsid w:val="00BB0FF9"/>
    <w:rsid w:val="00BB1C61"/>
    <w:rsid w:val="00BB2608"/>
    <w:rsid w:val="00BB2A2D"/>
    <w:rsid w:val="00BB7868"/>
    <w:rsid w:val="00BC0B83"/>
    <w:rsid w:val="00BC0C2B"/>
    <w:rsid w:val="00BC4DD4"/>
    <w:rsid w:val="00BD22A7"/>
    <w:rsid w:val="00BD52CA"/>
    <w:rsid w:val="00BD58D6"/>
    <w:rsid w:val="00BD7B45"/>
    <w:rsid w:val="00BE1A96"/>
    <w:rsid w:val="00BE2DEF"/>
    <w:rsid w:val="00BE4097"/>
    <w:rsid w:val="00BE4383"/>
    <w:rsid w:val="00BE6C5A"/>
    <w:rsid w:val="00BF476F"/>
    <w:rsid w:val="00C01660"/>
    <w:rsid w:val="00C056C5"/>
    <w:rsid w:val="00C05A97"/>
    <w:rsid w:val="00C06ACF"/>
    <w:rsid w:val="00C072F8"/>
    <w:rsid w:val="00C14F5A"/>
    <w:rsid w:val="00C1627D"/>
    <w:rsid w:val="00C16C70"/>
    <w:rsid w:val="00C23C79"/>
    <w:rsid w:val="00C25C7E"/>
    <w:rsid w:val="00C26919"/>
    <w:rsid w:val="00C26ECB"/>
    <w:rsid w:val="00C304C7"/>
    <w:rsid w:val="00C30CE6"/>
    <w:rsid w:val="00C31ECD"/>
    <w:rsid w:val="00C34F20"/>
    <w:rsid w:val="00C400E5"/>
    <w:rsid w:val="00C42308"/>
    <w:rsid w:val="00C44217"/>
    <w:rsid w:val="00C50102"/>
    <w:rsid w:val="00C503B5"/>
    <w:rsid w:val="00C5652A"/>
    <w:rsid w:val="00C60289"/>
    <w:rsid w:val="00C7031F"/>
    <w:rsid w:val="00C7149B"/>
    <w:rsid w:val="00C71F7F"/>
    <w:rsid w:val="00C73886"/>
    <w:rsid w:val="00C85869"/>
    <w:rsid w:val="00C86DE2"/>
    <w:rsid w:val="00C87924"/>
    <w:rsid w:val="00C91407"/>
    <w:rsid w:val="00C92A31"/>
    <w:rsid w:val="00C93C8D"/>
    <w:rsid w:val="00C95590"/>
    <w:rsid w:val="00C964B6"/>
    <w:rsid w:val="00CA21C4"/>
    <w:rsid w:val="00CA33AD"/>
    <w:rsid w:val="00CA389A"/>
    <w:rsid w:val="00CA501C"/>
    <w:rsid w:val="00CA60AD"/>
    <w:rsid w:val="00CA6BA2"/>
    <w:rsid w:val="00CB4799"/>
    <w:rsid w:val="00CB51FE"/>
    <w:rsid w:val="00CB63DC"/>
    <w:rsid w:val="00CC2EE9"/>
    <w:rsid w:val="00CC6BFC"/>
    <w:rsid w:val="00CC7A5D"/>
    <w:rsid w:val="00CC7F04"/>
    <w:rsid w:val="00CD7733"/>
    <w:rsid w:val="00CE2E57"/>
    <w:rsid w:val="00CE4C60"/>
    <w:rsid w:val="00CE50AB"/>
    <w:rsid w:val="00CE79A4"/>
    <w:rsid w:val="00CF1143"/>
    <w:rsid w:val="00CF1908"/>
    <w:rsid w:val="00CF2E67"/>
    <w:rsid w:val="00D00371"/>
    <w:rsid w:val="00D03919"/>
    <w:rsid w:val="00D03D46"/>
    <w:rsid w:val="00D067E3"/>
    <w:rsid w:val="00D073E8"/>
    <w:rsid w:val="00D108CA"/>
    <w:rsid w:val="00D114F3"/>
    <w:rsid w:val="00D20ECA"/>
    <w:rsid w:val="00D22D78"/>
    <w:rsid w:val="00D3102D"/>
    <w:rsid w:val="00D311B9"/>
    <w:rsid w:val="00D322B4"/>
    <w:rsid w:val="00D33A8F"/>
    <w:rsid w:val="00D44991"/>
    <w:rsid w:val="00D45660"/>
    <w:rsid w:val="00D5107E"/>
    <w:rsid w:val="00D54312"/>
    <w:rsid w:val="00D5748A"/>
    <w:rsid w:val="00D60394"/>
    <w:rsid w:val="00D60BC3"/>
    <w:rsid w:val="00D71133"/>
    <w:rsid w:val="00D754EF"/>
    <w:rsid w:val="00D849FE"/>
    <w:rsid w:val="00D85629"/>
    <w:rsid w:val="00D94003"/>
    <w:rsid w:val="00D94855"/>
    <w:rsid w:val="00D9744B"/>
    <w:rsid w:val="00DA0CC4"/>
    <w:rsid w:val="00DA567B"/>
    <w:rsid w:val="00DB4EAC"/>
    <w:rsid w:val="00DB74F4"/>
    <w:rsid w:val="00DC1CA3"/>
    <w:rsid w:val="00DC3141"/>
    <w:rsid w:val="00DC67B0"/>
    <w:rsid w:val="00DC69A9"/>
    <w:rsid w:val="00DC6BEA"/>
    <w:rsid w:val="00DC7F4D"/>
    <w:rsid w:val="00DD0498"/>
    <w:rsid w:val="00DD3571"/>
    <w:rsid w:val="00DD3B82"/>
    <w:rsid w:val="00DD45AD"/>
    <w:rsid w:val="00DE0535"/>
    <w:rsid w:val="00DE4BF0"/>
    <w:rsid w:val="00DE4D50"/>
    <w:rsid w:val="00DE639D"/>
    <w:rsid w:val="00DF0E18"/>
    <w:rsid w:val="00DF2409"/>
    <w:rsid w:val="00DF528F"/>
    <w:rsid w:val="00DF5F77"/>
    <w:rsid w:val="00DF7D48"/>
    <w:rsid w:val="00E002FA"/>
    <w:rsid w:val="00E020FB"/>
    <w:rsid w:val="00E02890"/>
    <w:rsid w:val="00E0538A"/>
    <w:rsid w:val="00E129F0"/>
    <w:rsid w:val="00E13BE1"/>
    <w:rsid w:val="00E1461F"/>
    <w:rsid w:val="00E26E22"/>
    <w:rsid w:val="00E27B76"/>
    <w:rsid w:val="00E32207"/>
    <w:rsid w:val="00E367B0"/>
    <w:rsid w:val="00E36DE5"/>
    <w:rsid w:val="00E407E8"/>
    <w:rsid w:val="00E418DE"/>
    <w:rsid w:val="00E42A04"/>
    <w:rsid w:val="00E47246"/>
    <w:rsid w:val="00E539F1"/>
    <w:rsid w:val="00E639BB"/>
    <w:rsid w:val="00E6475D"/>
    <w:rsid w:val="00E721FB"/>
    <w:rsid w:val="00E73B80"/>
    <w:rsid w:val="00E742D0"/>
    <w:rsid w:val="00E744A7"/>
    <w:rsid w:val="00E76037"/>
    <w:rsid w:val="00E80CE9"/>
    <w:rsid w:val="00E83382"/>
    <w:rsid w:val="00E86E13"/>
    <w:rsid w:val="00E927BE"/>
    <w:rsid w:val="00E93882"/>
    <w:rsid w:val="00E96A51"/>
    <w:rsid w:val="00EA19C3"/>
    <w:rsid w:val="00EA2346"/>
    <w:rsid w:val="00EA56F3"/>
    <w:rsid w:val="00EA5ADE"/>
    <w:rsid w:val="00EA71D9"/>
    <w:rsid w:val="00EB269A"/>
    <w:rsid w:val="00EB2EC8"/>
    <w:rsid w:val="00EB3858"/>
    <w:rsid w:val="00EB3CFB"/>
    <w:rsid w:val="00EB5095"/>
    <w:rsid w:val="00EB6973"/>
    <w:rsid w:val="00EC0461"/>
    <w:rsid w:val="00EC2B69"/>
    <w:rsid w:val="00EC5B7E"/>
    <w:rsid w:val="00ED0217"/>
    <w:rsid w:val="00ED5D20"/>
    <w:rsid w:val="00ED6E18"/>
    <w:rsid w:val="00EE2D5A"/>
    <w:rsid w:val="00EE360B"/>
    <w:rsid w:val="00EF526A"/>
    <w:rsid w:val="00F00269"/>
    <w:rsid w:val="00F016F2"/>
    <w:rsid w:val="00F039DE"/>
    <w:rsid w:val="00F0420A"/>
    <w:rsid w:val="00F1230F"/>
    <w:rsid w:val="00F21554"/>
    <w:rsid w:val="00F24965"/>
    <w:rsid w:val="00F25E4A"/>
    <w:rsid w:val="00F261CF"/>
    <w:rsid w:val="00F30658"/>
    <w:rsid w:val="00F31107"/>
    <w:rsid w:val="00F37802"/>
    <w:rsid w:val="00F515C3"/>
    <w:rsid w:val="00F51A77"/>
    <w:rsid w:val="00F569C7"/>
    <w:rsid w:val="00F62B9B"/>
    <w:rsid w:val="00F6655A"/>
    <w:rsid w:val="00F72E4B"/>
    <w:rsid w:val="00F77296"/>
    <w:rsid w:val="00F777BA"/>
    <w:rsid w:val="00F8326B"/>
    <w:rsid w:val="00F97628"/>
    <w:rsid w:val="00FA023B"/>
    <w:rsid w:val="00FA2942"/>
    <w:rsid w:val="00FA2B63"/>
    <w:rsid w:val="00FB2856"/>
    <w:rsid w:val="00FB60F2"/>
    <w:rsid w:val="00FB72B9"/>
    <w:rsid w:val="00FC01B9"/>
    <w:rsid w:val="00FC1694"/>
    <w:rsid w:val="00FC2884"/>
    <w:rsid w:val="00FC50C1"/>
    <w:rsid w:val="00FC6388"/>
    <w:rsid w:val="00FC6F16"/>
    <w:rsid w:val="00FD2379"/>
    <w:rsid w:val="00FD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next w:val="ListBullet"/>
    <w:qFormat/>
    <w:rsid w:val="00955161"/>
    <w:pPr>
      <w:spacing w:before="120" w:after="240"/>
    </w:pPr>
    <w:rPr>
      <w:rFonts w:asciiTheme="minorHAnsi" w:hAnsiTheme="minorHAnsi" w:cs="Arial"/>
      <w:color w:val="000000"/>
      <w:sz w:val="22"/>
      <w:szCs w:val="18"/>
      <w:lang w:val="en-AU"/>
    </w:rPr>
  </w:style>
  <w:style w:type="paragraph" w:styleId="Heading1">
    <w:name w:val="heading 1"/>
    <w:basedOn w:val="Normal"/>
    <w:next w:val="Normal"/>
    <w:qFormat/>
    <w:rsid w:val="00A55A73"/>
    <w:pPr>
      <w:outlineLvl w:val="0"/>
    </w:pPr>
    <w:rPr>
      <w:rFonts w:ascii="Tahoma" w:hAnsi="Tahoma" w:cs="Tahoma"/>
      <w:color w:val="auto"/>
      <w:sz w:val="32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9A1065"/>
    <w:pPr>
      <w:keepNext/>
      <w:spacing w:before="240" w:after="60"/>
      <w:outlineLvl w:val="1"/>
    </w:pPr>
    <w:rPr>
      <w:rFonts w:ascii="Cambria" w:hAnsi="Cambria" w:cs="Times New Roman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9C333F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111092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dent1">
    <w:name w:val="Indent1"/>
    <w:basedOn w:val="Normal"/>
    <w:rsid w:val="00783A79"/>
    <w:pPr>
      <w:ind w:left="677"/>
    </w:pPr>
  </w:style>
  <w:style w:type="paragraph" w:styleId="Footer">
    <w:name w:val="footer"/>
    <w:basedOn w:val="Normal"/>
    <w:link w:val="FooterChar"/>
    <w:uiPriority w:val="99"/>
    <w:rsid w:val="00783A79"/>
    <w:pPr>
      <w:tabs>
        <w:tab w:val="center" w:pos="4320"/>
        <w:tab w:val="right" w:pos="8640"/>
      </w:tabs>
      <w:jc w:val="right"/>
    </w:pPr>
  </w:style>
  <w:style w:type="character" w:styleId="PageNumber">
    <w:name w:val="page number"/>
    <w:basedOn w:val="DefaultParagraphFont"/>
    <w:rsid w:val="00783A79"/>
  </w:style>
  <w:style w:type="paragraph" w:styleId="Header">
    <w:name w:val="header"/>
    <w:basedOn w:val="Normal"/>
    <w:rsid w:val="00783A79"/>
    <w:pPr>
      <w:pBdr>
        <w:bottom w:val="single" w:sz="12" w:space="1" w:color="auto"/>
      </w:pBdr>
      <w:tabs>
        <w:tab w:val="center" w:pos="4320"/>
        <w:tab w:val="right" w:pos="8640"/>
      </w:tabs>
      <w:jc w:val="center"/>
    </w:pPr>
    <w:rPr>
      <w:b/>
    </w:rPr>
  </w:style>
  <w:style w:type="table" w:styleId="TableGrid">
    <w:name w:val="Table Grid"/>
    <w:basedOn w:val="TableNormal"/>
    <w:rsid w:val="00783A7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">
    <w:name w:val="Text"/>
    <w:basedOn w:val="Normal"/>
    <w:rsid w:val="009C333F"/>
    <w:pPr>
      <w:spacing w:before="240"/>
    </w:pPr>
    <w:rPr>
      <w:sz w:val="34"/>
      <w:lang w:val="en-US" w:eastAsia="en-AU"/>
    </w:rPr>
  </w:style>
  <w:style w:type="paragraph" w:customStyle="1" w:styleId="Indent1BulletedList">
    <w:name w:val="Indent1 (Bulleted List)"/>
    <w:basedOn w:val="Normal"/>
    <w:rsid w:val="009C333F"/>
    <w:pPr>
      <w:numPr>
        <w:numId w:val="1"/>
      </w:numPr>
      <w:tabs>
        <w:tab w:val="clear" w:pos="360"/>
      </w:tabs>
      <w:ind w:left="426" w:hanging="284"/>
    </w:pPr>
    <w:rPr>
      <w:sz w:val="34"/>
      <w:u w:color="000000"/>
    </w:rPr>
  </w:style>
  <w:style w:type="paragraph" w:customStyle="1" w:styleId="NormalBold">
    <w:name w:val="Normal + Bold"/>
    <w:basedOn w:val="Normal"/>
    <w:rsid w:val="00494B60"/>
    <w:rPr>
      <w:b/>
      <w:bCs/>
      <w:szCs w:val="22"/>
    </w:rPr>
  </w:style>
  <w:style w:type="character" w:styleId="Hyperlink">
    <w:name w:val="Hyperlink"/>
    <w:rsid w:val="00B12A85"/>
    <w:rPr>
      <w:color w:val="0000FF"/>
      <w:u w:val="single"/>
    </w:rPr>
  </w:style>
  <w:style w:type="character" w:styleId="FollowedHyperlink">
    <w:name w:val="FollowedHyperlink"/>
    <w:rsid w:val="00B12A85"/>
    <w:rPr>
      <w:color w:val="800080"/>
      <w:u w:val="single"/>
    </w:rPr>
  </w:style>
  <w:style w:type="paragraph" w:customStyle="1" w:styleId="headerrinstrum">
    <w:name w:val="header rinstrum"/>
    <w:basedOn w:val="Normal"/>
    <w:rsid w:val="009A77F5"/>
    <w:pPr>
      <w:spacing w:beforeLines="40" w:afterLines="40"/>
      <w:jc w:val="center"/>
    </w:pPr>
    <w:rPr>
      <w:b/>
      <w:color w:val="FF9900"/>
      <w:szCs w:val="24"/>
    </w:rPr>
  </w:style>
  <w:style w:type="paragraph" w:styleId="BalloonText">
    <w:name w:val="Balloon Text"/>
    <w:basedOn w:val="Normal"/>
    <w:semiHidden/>
    <w:rsid w:val="0057402A"/>
    <w:rPr>
      <w:rFonts w:ascii="Tahoma" w:hAnsi="Tahoma" w:cs="Tahoma"/>
      <w:sz w:val="16"/>
      <w:szCs w:val="16"/>
    </w:rPr>
  </w:style>
  <w:style w:type="character" w:customStyle="1" w:styleId="Heading4Char">
    <w:name w:val="Heading 4 Char"/>
    <w:link w:val="Heading4"/>
    <w:semiHidden/>
    <w:rsid w:val="00111092"/>
    <w:rPr>
      <w:rFonts w:ascii="Calibri" w:eastAsia="Times New Roman" w:hAnsi="Calibri" w:cs="Times New Roman"/>
      <w:b/>
      <w:bCs/>
      <w:sz w:val="28"/>
      <w:szCs w:val="28"/>
      <w:lang w:val="en-AU"/>
    </w:rPr>
  </w:style>
  <w:style w:type="paragraph" w:styleId="NormalWeb">
    <w:name w:val="Normal (Web)"/>
    <w:basedOn w:val="Normal"/>
    <w:uiPriority w:val="99"/>
    <w:rsid w:val="00111092"/>
    <w:pPr>
      <w:spacing w:before="100" w:beforeAutospacing="1" w:after="100" w:afterAutospacing="1"/>
    </w:pPr>
    <w:rPr>
      <w:rFonts w:ascii="Times New Roman" w:hAnsi="Times New Roman"/>
      <w:szCs w:val="24"/>
      <w:lang w:val="en-US"/>
    </w:rPr>
  </w:style>
  <w:style w:type="character" w:styleId="Strong">
    <w:name w:val="Strong"/>
    <w:uiPriority w:val="22"/>
    <w:qFormat/>
    <w:rsid w:val="00111092"/>
    <w:rPr>
      <w:b/>
      <w:bCs/>
    </w:rPr>
  </w:style>
  <w:style w:type="character" w:customStyle="1" w:styleId="FooterChar">
    <w:name w:val="Footer Char"/>
    <w:link w:val="Footer"/>
    <w:uiPriority w:val="99"/>
    <w:rsid w:val="009A1065"/>
    <w:rPr>
      <w:rFonts w:ascii="Arial" w:hAnsi="Arial"/>
      <w:sz w:val="24"/>
      <w:lang w:val="en-AU"/>
    </w:rPr>
  </w:style>
  <w:style w:type="character" w:customStyle="1" w:styleId="Heading2Char">
    <w:name w:val="Heading 2 Char"/>
    <w:link w:val="Heading2"/>
    <w:semiHidden/>
    <w:rsid w:val="009A1065"/>
    <w:rPr>
      <w:rFonts w:ascii="Cambria" w:eastAsia="Times New Roman" w:hAnsi="Cambria" w:cs="Times New Roman"/>
      <w:b/>
      <w:bCs/>
      <w:i/>
      <w:iCs/>
      <w:sz w:val="28"/>
      <w:szCs w:val="28"/>
      <w:lang w:val="en-AU"/>
    </w:rPr>
  </w:style>
  <w:style w:type="paragraph" w:styleId="ListParagraph">
    <w:name w:val="List Paragraph"/>
    <w:basedOn w:val="Normal"/>
    <w:uiPriority w:val="34"/>
    <w:qFormat/>
    <w:rsid w:val="00955161"/>
    <w:pPr>
      <w:spacing w:after="120"/>
      <w:contextualSpacing/>
    </w:pPr>
    <w:rPr>
      <w:szCs w:val="24"/>
      <w:lang w:val="en-US"/>
    </w:rPr>
  </w:style>
  <w:style w:type="character" w:styleId="Emphasis">
    <w:name w:val="Emphasis"/>
    <w:uiPriority w:val="20"/>
    <w:qFormat/>
    <w:rsid w:val="00E539F1"/>
    <w:rPr>
      <w:i/>
      <w:iCs/>
    </w:rPr>
  </w:style>
  <w:style w:type="paragraph" w:styleId="BodyText">
    <w:name w:val="Body Text"/>
    <w:basedOn w:val="Normal"/>
    <w:link w:val="BodyTextChar"/>
    <w:rsid w:val="00CC2EE9"/>
    <w:pPr>
      <w:spacing w:before="0"/>
    </w:pPr>
    <w:rPr>
      <w:rFonts w:ascii="Arial Narrow" w:hAnsi="Arial Narrow" w:cs="Times New Roman"/>
      <w:color w:val="auto"/>
      <w:szCs w:val="20"/>
      <w:lang w:eastAsia="en-AU"/>
    </w:rPr>
  </w:style>
  <w:style w:type="character" w:customStyle="1" w:styleId="BodyTextChar">
    <w:name w:val="Body Text Char"/>
    <w:link w:val="BodyText"/>
    <w:rsid w:val="00CC2EE9"/>
    <w:rPr>
      <w:rFonts w:ascii="Arial Narrow" w:hAnsi="Arial Narrow"/>
      <w:sz w:val="22"/>
      <w:lang w:val="en-AU" w:eastAsia="en-AU"/>
    </w:rPr>
  </w:style>
  <w:style w:type="paragraph" w:styleId="Subtitle">
    <w:name w:val="Subtitle"/>
    <w:basedOn w:val="Normal"/>
    <w:next w:val="Normal"/>
    <w:link w:val="SubtitleChar"/>
    <w:qFormat/>
    <w:rsid w:val="001610F8"/>
    <w:pPr>
      <w:spacing w:after="60"/>
      <w:jc w:val="center"/>
      <w:outlineLvl w:val="1"/>
    </w:pPr>
    <w:rPr>
      <w:rFonts w:ascii="Cambria" w:hAnsi="Cambria" w:cs="Times New Roman"/>
      <w:sz w:val="24"/>
      <w:szCs w:val="24"/>
    </w:rPr>
  </w:style>
  <w:style w:type="character" w:customStyle="1" w:styleId="SubtitleChar">
    <w:name w:val="Subtitle Char"/>
    <w:link w:val="Subtitle"/>
    <w:rsid w:val="001610F8"/>
    <w:rPr>
      <w:rFonts w:ascii="Cambria" w:eastAsia="Times New Roman" w:hAnsi="Cambria" w:cs="Times New Roman"/>
      <w:color w:val="000000"/>
      <w:sz w:val="24"/>
      <w:szCs w:val="24"/>
      <w:lang w:val="en-AU"/>
    </w:rPr>
  </w:style>
  <w:style w:type="paragraph" w:styleId="NoSpacing">
    <w:name w:val="No Spacing"/>
    <w:uiPriority w:val="1"/>
    <w:qFormat/>
    <w:rsid w:val="003A2F41"/>
    <w:rPr>
      <w:rFonts w:ascii="Arial" w:hAnsi="Arial" w:cs="Arial"/>
      <w:color w:val="000000"/>
      <w:sz w:val="18"/>
      <w:szCs w:val="18"/>
      <w:lang w:val="en-AU"/>
    </w:rPr>
  </w:style>
  <w:style w:type="character" w:styleId="SubtleReference">
    <w:name w:val="Subtle Reference"/>
    <w:uiPriority w:val="31"/>
    <w:qFormat/>
    <w:rsid w:val="00A05271"/>
    <w:rPr>
      <w:smallCaps/>
    </w:rPr>
  </w:style>
  <w:style w:type="character" w:styleId="CommentReference">
    <w:name w:val="annotation reference"/>
    <w:basedOn w:val="DefaultParagraphFont"/>
    <w:rsid w:val="00B22F77"/>
    <w:rPr>
      <w:sz w:val="16"/>
      <w:szCs w:val="16"/>
    </w:rPr>
  </w:style>
  <w:style w:type="paragraph" w:styleId="CommentText">
    <w:name w:val="annotation text"/>
    <w:basedOn w:val="Normal"/>
    <w:link w:val="CommentTextChar"/>
    <w:rsid w:val="00B22F7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B22F77"/>
    <w:rPr>
      <w:rFonts w:ascii="Arial" w:hAnsi="Arial" w:cs="Arial"/>
      <w:color w:val="000000"/>
      <w:lang w:val="en-AU"/>
    </w:rPr>
  </w:style>
  <w:style w:type="paragraph" w:styleId="CommentSubject">
    <w:name w:val="annotation subject"/>
    <w:basedOn w:val="CommentText"/>
    <w:next w:val="CommentText"/>
    <w:link w:val="CommentSubjectChar"/>
    <w:rsid w:val="00B22F77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22F77"/>
    <w:rPr>
      <w:rFonts w:ascii="Arial" w:hAnsi="Arial" w:cs="Arial"/>
      <w:b/>
      <w:bCs/>
      <w:color w:val="000000"/>
      <w:lang w:val="en-AU"/>
    </w:rPr>
  </w:style>
  <w:style w:type="paragraph" w:styleId="ListBullet">
    <w:name w:val="List Bullet"/>
    <w:basedOn w:val="Normal"/>
    <w:rsid w:val="00955161"/>
    <w:pPr>
      <w:numPr>
        <w:numId w:val="3"/>
      </w:numPr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next w:val="ListBullet"/>
    <w:qFormat/>
    <w:rsid w:val="00955161"/>
    <w:pPr>
      <w:spacing w:before="120" w:after="240"/>
    </w:pPr>
    <w:rPr>
      <w:rFonts w:asciiTheme="minorHAnsi" w:hAnsiTheme="minorHAnsi" w:cs="Arial"/>
      <w:color w:val="000000"/>
      <w:sz w:val="22"/>
      <w:szCs w:val="18"/>
      <w:lang w:val="en-AU"/>
    </w:rPr>
  </w:style>
  <w:style w:type="paragraph" w:styleId="Heading1">
    <w:name w:val="heading 1"/>
    <w:basedOn w:val="Normal"/>
    <w:next w:val="Normal"/>
    <w:qFormat/>
    <w:rsid w:val="00A55A73"/>
    <w:pPr>
      <w:outlineLvl w:val="0"/>
    </w:pPr>
    <w:rPr>
      <w:rFonts w:ascii="Tahoma" w:hAnsi="Tahoma" w:cs="Tahoma"/>
      <w:color w:val="auto"/>
      <w:sz w:val="32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9A1065"/>
    <w:pPr>
      <w:keepNext/>
      <w:spacing w:before="240" w:after="60"/>
      <w:outlineLvl w:val="1"/>
    </w:pPr>
    <w:rPr>
      <w:rFonts w:ascii="Cambria" w:hAnsi="Cambria" w:cs="Times New Roman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9C333F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111092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dent1">
    <w:name w:val="Indent1"/>
    <w:basedOn w:val="Normal"/>
    <w:rsid w:val="00783A79"/>
    <w:pPr>
      <w:ind w:left="677"/>
    </w:pPr>
  </w:style>
  <w:style w:type="paragraph" w:styleId="Footer">
    <w:name w:val="footer"/>
    <w:basedOn w:val="Normal"/>
    <w:link w:val="FooterChar"/>
    <w:uiPriority w:val="99"/>
    <w:rsid w:val="00783A79"/>
    <w:pPr>
      <w:tabs>
        <w:tab w:val="center" w:pos="4320"/>
        <w:tab w:val="right" w:pos="8640"/>
      </w:tabs>
      <w:jc w:val="right"/>
    </w:pPr>
  </w:style>
  <w:style w:type="character" w:styleId="PageNumber">
    <w:name w:val="page number"/>
    <w:basedOn w:val="DefaultParagraphFont"/>
    <w:rsid w:val="00783A79"/>
  </w:style>
  <w:style w:type="paragraph" w:styleId="Header">
    <w:name w:val="header"/>
    <w:basedOn w:val="Normal"/>
    <w:rsid w:val="00783A79"/>
    <w:pPr>
      <w:pBdr>
        <w:bottom w:val="single" w:sz="12" w:space="1" w:color="auto"/>
      </w:pBdr>
      <w:tabs>
        <w:tab w:val="center" w:pos="4320"/>
        <w:tab w:val="right" w:pos="8640"/>
      </w:tabs>
      <w:jc w:val="center"/>
    </w:pPr>
    <w:rPr>
      <w:b/>
    </w:rPr>
  </w:style>
  <w:style w:type="table" w:styleId="TableGrid">
    <w:name w:val="Table Grid"/>
    <w:basedOn w:val="TableNormal"/>
    <w:rsid w:val="00783A7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">
    <w:name w:val="Text"/>
    <w:basedOn w:val="Normal"/>
    <w:rsid w:val="009C333F"/>
    <w:pPr>
      <w:spacing w:before="240"/>
    </w:pPr>
    <w:rPr>
      <w:sz w:val="34"/>
      <w:lang w:val="en-US" w:eastAsia="en-AU"/>
    </w:rPr>
  </w:style>
  <w:style w:type="paragraph" w:customStyle="1" w:styleId="Indent1BulletedList">
    <w:name w:val="Indent1 (Bulleted List)"/>
    <w:basedOn w:val="Normal"/>
    <w:rsid w:val="009C333F"/>
    <w:pPr>
      <w:numPr>
        <w:numId w:val="1"/>
      </w:numPr>
      <w:tabs>
        <w:tab w:val="clear" w:pos="360"/>
      </w:tabs>
      <w:ind w:left="426" w:hanging="284"/>
    </w:pPr>
    <w:rPr>
      <w:sz w:val="34"/>
      <w:u w:color="000000"/>
    </w:rPr>
  </w:style>
  <w:style w:type="paragraph" w:customStyle="1" w:styleId="NormalBold">
    <w:name w:val="Normal + Bold"/>
    <w:basedOn w:val="Normal"/>
    <w:rsid w:val="00494B60"/>
    <w:rPr>
      <w:b/>
      <w:bCs/>
      <w:szCs w:val="22"/>
    </w:rPr>
  </w:style>
  <w:style w:type="character" w:styleId="Hyperlink">
    <w:name w:val="Hyperlink"/>
    <w:rsid w:val="00B12A85"/>
    <w:rPr>
      <w:color w:val="0000FF"/>
      <w:u w:val="single"/>
    </w:rPr>
  </w:style>
  <w:style w:type="character" w:styleId="FollowedHyperlink">
    <w:name w:val="FollowedHyperlink"/>
    <w:rsid w:val="00B12A85"/>
    <w:rPr>
      <w:color w:val="800080"/>
      <w:u w:val="single"/>
    </w:rPr>
  </w:style>
  <w:style w:type="paragraph" w:customStyle="1" w:styleId="headerrinstrum">
    <w:name w:val="header rinstrum"/>
    <w:basedOn w:val="Normal"/>
    <w:rsid w:val="009A77F5"/>
    <w:pPr>
      <w:spacing w:beforeLines="40" w:afterLines="40"/>
      <w:jc w:val="center"/>
    </w:pPr>
    <w:rPr>
      <w:b/>
      <w:color w:val="FF9900"/>
      <w:szCs w:val="24"/>
    </w:rPr>
  </w:style>
  <w:style w:type="paragraph" w:styleId="BalloonText">
    <w:name w:val="Balloon Text"/>
    <w:basedOn w:val="Normal"/>
    <w:semiHidden/>
    <w:rsid w:val="0057402A"/>
    <w:rPr>
      <w:rFonts w:ascii="Tahoma" w:hAnsi="Tahoma" w:cs="Tahoma"/>
      <w:sz w:val="16"/>
      <w:szCs w:val="16"/>
    </w:rPr>
  </w:style>
  <w:style w:type="character" w:customStyle="1" w:styleId="Heading4Char">
    <w:name w:val="Heading 4 Char"/>
    <w:link w:val="Heading4"/>
    <w:semiHidden/>
    <w:rsid w:val="00111092"/>
    <w:rPr>
      <w:rFonts w:ascii="Calibri" w:eastAsia="Times New Roman" w:hAnsi="Calibri" w:cs="Times New Roman"/>
      <w:b/>
      <w:bCs/>
      <w:sz w:val="28"/>
      <w:szCs w:val="28"/>
      <w:lang w:val="en-AU"/>
    </w:rPr>
  </w:style>
  <w:style w:type="paragraph" w:styleId="NormalWeb">
    <w:name w:val="Normal (Web)"/>
    <w:basedOn w:val="Normal"/>
    <w:uiPriority w:val="99"/>
    <w:rsid w:val="00111092"/>
    <w:pPr>
      <w:spacing w:before="100" w:beforeAutospacing="1" w:after="100" w:afterAutospacing="1"/>
    </w:pPr>
    <w:rPr>
      <w:rFonts w:ascii="Times New Roman" w:hAnsi="Times New Roman"/>
      <w:szCs w:val="24"/>
      <w:lang w:val="en-US"/>
    </w:rPr>
  </w:style>
  <w:style w:type="character" w:styleId="Strong">
    <w:name w:val="Strong"/>
    <w:uiPriority w:val="22"/>
    <w:qFormat/>
    <w:rsid w:val="00111092"/>
    <w:rPr>
      <w:b/>
      <w:bCs/>
    </w:rPr>
  </w:style>
  <w:style w:type="character" w:customStyle="1" w:styleId="FooterChar">
    <w:name w:val="Footer Char"/>
    <w:link w:val="Footer"/>
    <w:uiPriority w:val="99"/>
    <w:rsid w:val="009A1065"/>
    <w:rPr>
      <w:rFonts w:ascii="Arial" w:hAnsi="Arial"/>
      <w:sz w:val="24"/>
      <w:lang w:val="en-AU"/>
    </w:rPr>
  </w:style>
  <w:style w:type="character" w:customStyle="1" w:styleId="Heading2Char">
    <w:name w:val="Heading 2 Char"/>
    <w:link w:val="Heading2"/>
    <w:semiHidden/>
    <w:rsid w:val="009A1065"/>
    <w:rPr>
      <w:rFonts w:ascii="Cambria" w:eastAsia="Times New Roman" w:hAnsi="Cambria" w:cs="Times New Roman"/>
      <w:b/>
      <w:bCs/>
      <w:i/>
      <w:iCs/>
      <w:sz w:val="28"/>
      <w:szCs w:val="28"/>
      <w:lang w:val="en-AU"/>
    </w:rPr>
  </w:style>
  <w:style w:type="paragraph" w:styleId="ListParagraph">
    <w:name w:val="List Paragraph"/>
    <w:basedOn w:val="Normal"/>
    <w:uiPriority w:val="34"/>
    <w:qFormat/>
    <w:rsid w:val="00955161"/>
    <w:pPr>
      <w:spacing w:after="120"/>
      <w:contextualSpacing/>
    </w:pPr>
    <w:rPr>
      <w:szCs w:val="24"/>
      <w:lang w:val="en-US"/>
    </w:rPr>
  </w:style>
  <w:style w:type="character" w:styleId="Emphasis">
    <w:name w:val="Emphasis"/>
    <w:uiPriority w:val="20"/>
    <w:qFormat/>
    <w:rsid w:val="00E539F1"/>
    <w:rPr>
      <w:i/>
      <w:iCs/>
    </w:rPr>
  </w:style>
  <w:style w:type="paragraph" w:styleId="BodyText">
    <w:name w:val="Body Text"/>
    <w:basedOn w:val="Normal"/>
    <w:link w:val="BodyTextChar"/>
    <w:rsid w:val="00CC2EE9"/>
    <w:pPr>
      <w:spacing w:before="0"/>
    </w:pPr>
    <w:rPr>
      <w:rFonts w:ascii="Arial Narrow" w:hAnsi="Arial Narrow" w:cs="Times New Roman"/>
      <w:color w:val="auto"/>
      <w:szCs w:val="20"/>
      <w:lang w:eastAsia="en-AU"/>
    </w:rPr>
  </w:style>
  <w:style w:type="character" w:customStyle="1" w:styleId="BodyTextChar">
    <w:name w:val="Body Text Char"/>
    <w:link w:val="BodyText"/>
    <w:rsid w:val="00CC2EE9"/>
    <w:rPr>
      <w:rFonts w:ascii="Arial Narrow" w:hAnsi="Arial Narrow"/>
      <w:sz w:val="22"/>
      <w:lang w:val="en-AU" w:eastAsia="en-AU"/>
    </w:rPr>
  </w:style>
  <w:style w:type="paragraph" w:styleId="Subtitle">
    <w:name w:val="Subtitle"/>
    <w:basedOn w:val="Normal"/>
    <w:next w:val="Normal"/>
    <w:link w:val="SubtitleChar"/>
    <w:qFormat/>
    <w:rsid w:val="001610F8"/>
    <w:pPr>
      <w:spacing w:after="60"/>
      <w:jc w:val="center"/>
      <w:outlineLvl w:val="1"/>
    </w:pPr>
    <w:rPr>
      <w:rFonts w:ascii="Cambria" w:hAnsi="Cambria" w:cs="Times New Roman"/>
      <w:sz w:val="24"/>
      <w:szCs w:val="24"/>
    </w:rPr>
  </w:style>
  <w:style w:type="character" w:customStyle="1" w:styleId="SubtitleChar">
    <w:name w:val="Subtitle Char"/>
    <w:link w:val="Subtitle"/>
    <w:rsid w:val="001610F8"/>
    <w:rPr>
      <w:rFonts w:ascii="Cambria" w:eastAsia="Times New Roman" w:hAnsi="Cambria" w:cs="Times New Roman"/>
      <w:color w:val="000000"/>
      <w:sz w:val="24"/>
      <w:szCs w:val="24"/>
      <w:lang w:val="en-AU"/>
    </w:rPr>
  </w:style>
  <w:style w:type="paragraph" w:styleId="NoSpacing">
    <w:name w:val="No Spacing"/>
    <w:uiPriority w:val="1"/>
    <w:qFormat/>
    <w:rsid w:val="003A2F41"/>
    <w:rPr>
      <w:rFonts w:ascii="Arial" w:hAnsi="Arial" w:cs="Arial"/>
      <w:color w:val="000000"/>
      <w:sz w:val="18"/>
      <w:szCs w:val="18"/>
      <w:lang w:val="en-AU"/>
    </w:rPr>
  </w:style>
  <w:style w:type="character" w:styleId="SubtleReference">
    <w:name w:val="Subtle Reference"/>
    <w:uiPriority w:val="31"/>
    <w:qFormat/>
    <w:rsid w:val="00A05271"/>
    <w:rPr>
      <w:smallCaps/>
    </w:rPr>
  </w:style>
  <w:style w:type="character" w:styleId="CommentReference">
    <w:name w:val="annotation reference"/>
    <w:basedOn w:val="DefaultParagraphFont"/>
    <w:rsid w:val="00B22F77"/>
    <w:rPr>
      <w:sz w:val="16"/>
      <w:szCs w:val="16"/>
    </w:rPr>
  </w:style>
  <w:style w:type="paragraph" w:styleId="CommentText">
    <w:name w:val="annotation text"/>
    <w:basedOn w:val="Normal"/>
    <w:link w:val="CommentTextChar"/>
    <w:rsid w:val="00B22F7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B22F77"/>
    <w:rPr>
      <w:rFonts w:ascii="Arial" w:hAnsi="Arial" w:cs="Arial"/>
      <w:color w:val="000000"/>
      <w:lang w:val="en-AU"/>
    </w:rPr>
  </w:style>
  <w:style w:type="paragraph" w:styleId="CommentSubject">
    <w:name w:val="annotation subject"/>
    <w:basedOn w:val="CommentText"/>
    <w:next w:val="CommentText"/>
    <w:link w:val="CommentSubjectChar"/>
    <w:rsid w:val="00B22F77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22F77"/>
    <w:rPr>
      <w:rFonts w:ascii="Arial" w:hAnsi="Arial" w:cs="Arial"/>
      <w:b/>
      <w:bCs/>
      <w:color w:val="000000"/>
      <w:lang w:val="en-AU"/>
    </w:rPr>
  </w:style>
  <w:style w:type="paragraph" w:styleId="ListBullet">
    <w:name w:val="List Bullet"/>
    <w:basedOn w:val="Normal"/>
    <w:rsid w:val="00955161"/>
    <w:pPr>
      <w:numPr>
        <w:numId w:val="3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03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0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780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22956">
                  <w:marLeft w:val="0"/>
                  <w:marRight w:val="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72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3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65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61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666180">
                  <w:marLeft w:val="0"/>
                  <w:marRight w:val="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935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6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4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4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9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8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44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3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0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0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5805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72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3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8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51573">
                  <w:marLeft w:val="0"/>
                  <w:marRight w:val="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157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7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34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8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12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662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852632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324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9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0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9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82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69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605951">
                  <w:marLeft w:val="0"/>
                  <w:marRight w:val="0"/>
                  <w:marTop w:val="0"/>
                  <w:marBottom w:val="2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84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3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02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96367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696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56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30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47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60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927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4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22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88413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671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0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0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00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582134">
                  <w:marLeft w:val="0"/>
                  <w:marRight w:val="0"/>
                  <w:marTop w:val="75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690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mailto:sales@rinstrum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://www.rinstrum.com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eader" Target="header1.xml"/><Relationship Id="rId3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205D6C-26B6-4F2D-A6A4-AB7F3D7A07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992</Words>
  <Characters>5655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R400 Series</vt:lpstr>
    </vt:vector>
  </TitlesOfParts>
  <Company>Microsoft</Company>
  <LinksUpToDate>false</LinksUpToDate>
  <CharactersWithSpaces>6634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R400 Series</dc:title>
  <dc:subject>K401,K402,K410,K411,K481,K491</dc:subject>
  <dc:creator>Leanne</dc:creator>
  <cp:lastModifiedBy>Leanne  Pearson</cp:lastModifiedBy>
  <cp:revision>7</cp:revision>
  <cp:lastPrinted>2014-04-17T03:33:00Z</cp:lastPrinted>
  <dcterms:created xsi:type="dcterms:W3CDTF">2014-04-17T03:15:00Z</dcterms:created>
  <dcterms:modified xsi:type="dcterms:W3CDTF">2014-04-17T03:37:00Z</dcterms:modified>
</cp:coreProperties>
</file>